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41E1" w14:textId="01CC7D3C" w:rsidR="00A231CC" w:rsidRDefault="006D29A0" w:rsidP="001E1A22">
      <w:pPr>
        <w:pStyle w:val="pf0"/>
        <w:jc w:val="center"/>
        <w:rPr>
          <w:rFonts w:ascii="Arial" w:hAnsi="Arial" w:cs="Arial"/>
          <w:sz w:val="22"/>
          <w:szCs w:val="22"/>
        </w:rPr>
      </w:pPr>
      <w:r w:rsidRPr="00C30494">
        <w:rPr>
          <w:rStyle w:val="cf01"/>
          <w:rFonts w:ascii="Arial" w:hAnsi="Arial" w:cs="Arial"/>
          <w:sz w:val="22"/>
          <w:szCs w:val="22"/>
        </w:rPr>
        <w:t>WORKPLACE AGREEMENT</w:t>
      </w:r>
    </w:p>
    <w:p w14:paraId="17BBA1AE" w14:textId="0B2780DD" w:rsidR="001E1A22" w:rsidRPr="001E1A22" w:rsidRDefault="001E1A22" w:rsidP="001E1A22">
      <w:pPr>
        <w:jc w:val="center"/>
        <w:rPr>
          <w:rFonts w:ascii="Arial" w:hAnsi="Arial" w:cs="Arial"/>
          <w:b/>
          <w:bCs/>
          <w:u w:val="single"/>
          <w:lang w:val="en-US"/>
        </w:rPr>
      </w:pPr>
      <w:r w:rsidRPr="00C30494">
        <w:rPr>
          <w:rFonts w:ascii="Arial" w:hAnsi="Arial" w:cs="Arial"/>
          <w:b/>
          <w:bCs/>
          <w:u w:val="single"/>
          <w:lang w:val="en-US"/>
        </w:rPr>
        <w:t>25 OCTOBER 2022</w:t>
      </w:r>
    </w:p>
    <w:p w14:paraId="2D153E91" w14:textId="65298EBF" w:rsidR="006D29A0" w:rsidRPr="00C30494" w:rsidRDefault="006D29A0" w:rsidP="00CC71CB">
      <w:pPr>
        <w:pStyle w:val="pf0"/>
        <w:jc w:val="center"/>
        <w:rPr>
          <w:rFonts w:ascii="Arial" w:hAnsi="Arial" w:cs="Arial"/>
          <w:sz w:val="22"/>
          <w:szCs w:val="22"/>
        </w:rPr>
      </w:pPr>
      <w:r w:rsidRPr="00C30494">
        <w:rPr>
          <w:rStyle w:val="cf21"/>
          <w:rFonts w:ascii="Arial" w:hAnsi="Arial" w:cs="Arial"/>
          <w:sz w:val="22"/>
          <w:szCs w:val="22"/>
        </w:rPr>
        <w:t xml:space="preserve">PERMANENT CONTRACTS FOR </w:t>
      </w:r>
      <w:r w:rsidR="00342409" w:rsidRPr="00C30494">
        <w:rPr>
          <w:rStyle w:val="cf21"/>
          <w:rFonts w:ascii="Arial" w:hAnsi="Arial" w:cs="Arial"/>
          <w:sz w:val="22"/>
          <w:szCs w:val="22"/>
        </w:rPr>
        <w:t>RESEARCH STAFF ON FIXED TERM CONTRACTS</w:t>
      </w:r>
      <w:r w:rsidR="00391228" w:rsidRPr="00C30494">
        <w:rPr>
          <w:rStyle w:val="cf21"/>
          <w:rFonts w:ascii="Arial" w:hAnsi="Arial" w:cs="Arial"/>
          <w:sz w:val="22"/>
          <w:szCs w:val="22"/>
        </w:rPr>
        <w:t>.</w:t>
      </w:r>
    </w:p>
    <w:p w14:paraId="1437D63C" w14:textId="7D00DA89" w:rsidR="0080528F" w:rsidRPr="00E25FD8" w:rsidRDefault="00B808D2" w:rsidP="001E71CB">
      <w:pPr>
        <w:pStyle w:val="ListParagraph"/>
        <w:numPr>
          <w:ilvl w:val="0"/>
          <w:numId w:val="2"/>
        </w:numPr>
        <w:jc w:val="both"/>
        <w:rPr>
          <w:rFonts w:ascii="Arial" w:hAnsi="Arial" w:cs="Arial"/>
          <w:b/>
          <w:bCs/>
          <w:lang w:val="en-US"/>
        </w:rPr>
      </w:pPr>
      <w:r w:rsidRPr="00E25FD8">
        <w:rPr>
          <w:rFonts w:ascii="Arial" w:hAnsi="Arial" w:cs="Arial"/>
          <w:b/>
          <w:bCs/>
          <w:lang w:val="en-US"/>
        </w:rPr>
        <w:t>Preamble</w:t>
      </w:r>
      <w:r w:rsidR="005379F3" w:rsidRPr="00E25FD8">
        <w:rPr>
          <w:rFonts w:ascii="Arial" w:hAnsi="Arial" w:cs="Arial"/>
          <w:b/>
          <w:bCs/>
          <w:lang w:val="en-US"/>
        </w:rPr>
        <w:t>.</w:t>
      </w:r>
    </w:p>
    <w:p w14:paraId="096AFAD5" w14:textId="67C979C7" w:rsidR="000A667E" w:rsidRPr="00E25FD8" w:rsidRDefault="000A667E" w:rsidP="005E6F35">
      <w:pPr>
        <w:jc w:val="both"/>
        <w:rPr>
          <w:rFonts w:ascii="Arial" w:hAnsi="Arial" w:cs="Arial"/>
          <w:color w:val="000000" w:themeColor="text1"/>
          <w:lang w:val="en-US"/>
        </w:rPr>
      </w:pPr>
      <w:r w:rsidRPr="00E25FD8">
        <w:rPr>
          <w:rFonts w:ascii="Arial" w:hAnsi="Arial" w:cs="Arial"/>
          <w:color w:val="000000" w:themeColor="text1"/>
          <w:lang w:val="en-US"/>
        </w:rPr>
        <w:t xml:space="preserve">The University is committed to offering permanent contracts to as many fixed-term Contract Research Staff (CRS) as is possible. </w:t>
      </w:r>
    </w:p>
    <w:p w14:paraId="3DF19FFF" w14:textId="0EFAE76B" w:rsidR="00DA5195" w:rsidRPr="00C30494" w:rsidRDefault="00DA5195" w:rsidP="005E6F35">
      <w:pPr>
        <w:jc w:val="both"/>
        <w:rPr>
          <w:rFonts w:ascii="Arial" w:hAnsi="Arial" w:cs="Arial"/>
          <w:lang w:val="en-US"/>
        </w:rPr>
      </w:pPr>
      <w:r w:rsidRPr="00E25FD8">
        <w:rPr>
          <w:rFonts w:ascii="Arial" w:hAnsi="Arial" w:cs="Arial"/>
          <w:color w:val="000000" w:themeColor="text1"/>
          <w:lang w:val="en-US"/>
        </w:rPr>
        <w:t xml:space="preserve">Between June and September 2022, negotiations took place between the University and UCU to agree arrangements to enact this commitment. Both parties agree that the negotiations took place in </w:t>
      </w:r>
      <w:r w:rsidRPr="00C30494">
        <w:rPr>
          <w:rFonts w:ascii="Arial" w:hAnsi="Arial" w:cs="Arial"/>
          <w:lang w:val="en-US"/>
        </w:rPr>
        <w:t>a constructive</w:t>
      </w:r>
      <w:r w:rsidR="005D2550" w:rsidRPr="00C30494">
        <w:rPr>
          <w:rFonts w:ascii="Arial" w:hAnsi="Arial" w:cs="Arial"/>
          <w:lang w:val="en-US"/>
        </w:rPr>
        <w:t xml:space="preserve"> and collegial manner. The negotiations covered </w:t>
      </w:r>
      <w:proofErr w:type="gramStart"/>
      <w:r w:rsidR="000420F7" w:rsidRPr="00C30494">
        <w:rPr>
          <w:rFonts w:ascii="Arial" w:hAnsi="Arial" w:cs="Arial"/>
          <w:lang w:val="en-US"/>
        </w:rPr>
        <w:t>a number of</w:t>
      </w:r>
      <w:proofErr w:type="gramEnd"/>
      <w:r w:rsidR="005D2550" w:rsidRPr="00C30494">
        <w:rPr>
          <w:rFonts w:ascii="Arial" w:hAnsi="Arial" w:cs="Arial"/>
          <w:lang w:val="en-US"/>
        </w:rPr>
        <w:t xml:space="preserve"> issues</w:t>
      </w:r>
      <w:r w:rsidR="000420F7" w:rsidRPr="00C30494">
        <w:rPr>
          <w:rFonts w:ascii="Arial" w:hAnsi="Arial" w:cs="Arial"/>
          <w:lang w:val="en-US"/>
        </w:rPr>
        <w:t>:</w:t>
      </w:r>
    </w:p>
    <w:p w14:paraId="433A6670" w14:textId="562908EC" w:rsidR="00F67846" w:rsidRPr="00C30494" w:rsidRDefault="00F67846" w:rsidP="005E6F35">
      <w:pPr>
        <w:pStyle w:val="ListParagraph"/>
        <w:numPr>
          <w:ilvl w:val="0"/>
          <w:numId w:val="6"/>
        </w:numPr>
        <w:rPr>
          <w:rFonts w:ascii="Arial" w:hAnsi="Arial" w:cs="Arial"/>
          <w:lang w:val="en-US"/>
        </w:rPr>
      </w:pPr>
      <w:r w:rsidRPr="00C30494">
        <w:rPr>
          <w:rFonts w:ascii="Arial" w:hAnsi="Arial" w:cs="Arial"/>
          <w:lang w:val="en-US"/>
        </w:rPr>
        <w:t>Career development opportunities</w:t>
      </w:r>
      <w:r w:rsidR="00AD6740" w:rsidRPr="00C30494">
        <w:rPr>
          <w:rFonts w:ascii="Arial" w:hAnsi="Arial" w:cs="Arial"/>
          <w:lang w:val="en-US"/>
        </w:rPr>
        <w:t xml:space="preserve"> for research</w:t>
      </w:r>
      <w:r w:rsidR="00E87150" w:rsidRPr="00C30494">
        <w:rPr>
          <w:rFonts w:ascii="Arial" w:hAnsi="Arial" w:cs="Arial"/>
          <w:lang w:val="en-US"/>
        </w:rPr>
        <w:t>er</w:t>
      </w:r>
      <w:r w:rsidR="00342409" w:rsidRPr="00C30494">
        <w:rPr>
          <w:rFonts w:ascii="Arial" w:hAnsi="Arial" w:cs="Arial"/>
          <w:lang w:val="en-US"/>
        </w:rPr>
        <w:t>s</w:t>
      </w:r>
      <w:r w:rsidR="00E87150" w:rsidRPr="00C30494">
        <w:rPr>
          <w:rFonts w:ascii="Arial" w:hAnsi="Arial" w:cs="Arial"/>
          <w:lang w:val="en-US"/>
        </w:rPr>
        <w:t xml:space="preserve"> that can support employment security in the long term.</w:t>
      </w:r>
    </w:p>
    <w:p w14:paraId="34EA6EE4" w14:textId="65853B22" w:rsidR="005D2550" w:rsidRPr="00C30494" w:rsidRDefault="005D2550" w:rsidP="005E6F35">
      <w:pPr>
        <w:pStyle w:val="ListParagraph"/>
        <w:numPr>
          <w:ilvl w:val="0"/>
          <w:numId w:val="6"/>
        </w:numPr>
        <w:rPr>
          <w:rFonts w:ascii="Arial" w:hAnsi="Arial" w:cs="Arial"/>
          <w:lang w:val="en-US"/>
        </w:rPr>
      </w:pPr>
      <w:r w:rsidRPr="00C30494">
        <w:rPr>
          <w:rFonts w:ascii="Arial" w:hAnsi="Arial" w:cs="Arial"/>
          <w:lang w:val="en-US"/>
        </w:rPr>
        <w:t>The pathway to permanency for fixed-term CRS.</w:t>
      </w:r>
    </w:p>
    <w:p w14:paraId="7327EDF7" w14:textId="6CF3C9C2" w:rsidR="005D2550" w:rsidRPr="00C30494" w:rsidRDefault="005D2550" w:rsidP="005E6F35">
      <w:pPr>
        <w:pStyle w:val="ListParagraph"/>
        <w:numPr>
          <w:ilvl w:val="0"/>
          <w:numId w:val="6"/>
        </w:numPr>
        <w:rPr>
          <w:rFonts w:ascii="Arial" w:hAnsi="Arial" w:cs="Arial"/>
          <w:lang w:val="en-US"/>
        </w:rPr>
      </w:pPr>
      <w:r w:rsidRPr="00C30494">
        <w:rPr>
          <w:rFonts w:ascii="Arial" w:hAnsi="Arial" w:cs="Arial"/>
          <w:lang w:val="en-US"/>
        </w:rPr>
        <w:t>The process for reviewing funding and identifying potential redundancies</w:t>
      </w:r>
      <w:r w:rsidR="00BA77E7" w:rsidRPr="00C30494">
        <w:rPr>
          <w:rFonts w:ascii="Arial" w:hAnsi="Arial" w:cs="Arial"/>
          <w:lang w:val="en-US"/>
        </w:rPr>
        <w:t xml:space="preserve"> for fixed-term and permanent CRS</w:t>
      </w:r>
      <w:r w:rsidR="005647CB">
        <w:rPr>
          <w:rFonts w:ascii="Arial" w:hAnsi="Arial" w:cs="Arial"/>
          <w:lang w:val="en-US"/>
        </w:rPr>
        <w:t>.</w:t>
      </w:r>
    </w:p>
    <w:p w14:paraId="20E8D07D" w14:textId="5F8FFBF4" w:rsidR="00AB1484" w:rsidRPr="00C30494" w:rsidRDefault="00AB1484" w:rsidP="005E6F35">
      <w:pPr>
        <w:pStyle w:val="ListParagraph"/>
        <w:numPr>
          <w:ilvl w:val="0"/>
          <w:numId w:val="6"/>
        </w:numPr>
        <w:rPr>
          <w:rFonts w:ascii="Arial" w:hAnsi="Arial" w:cs="Arial"/>
          <w:lang w:val="en-US"/>
        </w:rPr>
      </w:pPr>
      <w:r w:rsidRPr="00C30494">
        <w:rPr>
          <w:rFonts w:ascii="Arial" w:hAnsi="Arial" w:cs="Arial"/>
          <w:lang w:val="en-US"/>
        </w:rPr>
        <w:t>Transition arrangements for</w:t>
      </w:r>
      <w:r w:rsidR="0071229A" w:rsidRPr="00C30494">
        <w:rPr>
          <w:rFonts w:ascii="Arial" w:hAnsi="Arial" w:cs="Arial"/>
          <w:lang w:val="en-US"/>
        </w:rPr>
        <w:t xml:space="preserve"> providing</w:t>
      </w:r>
      <w:r w:rsidRPr="00C30494">
        <w:rPr>
          <w:rFonts w:ascii="Arial" w:hAnsi="Arial" w:cs="Arial"/>
          <w:lang w:val="en-US"/>
        </w:rPr>
        <w:t xml:space="preserve"> bridging </w:t>
      </w:r>
      <w:r w:rsidR="001145B7" w:rsidRPr="00C30494">
        <w:rPr>
          <w:rFonts w:ascii="Arial" w:hAnsi="Arial" w:cs="Arial"/>
          <w:lang w:val="en-US"/>
        </w:rPr>
        <w:t xml:space="preserve">funding </w:t>
      </w:r>
      <w:r w:rsidR="0071229A" w:rsidRPr="00C30494">
        <w:rPr>
          <w:rFonts w:ascii="Arial" w:hAnsi="Arial" w:cs="Arial"/>
          <w:lang w:val="en-US"/>
        </w:rPr>
        <w:t>b</w:t>
      </w:r>
      <w:r w:rsidRPr="00C30494">
        <w:rPr>
          <w:rFonts w:ascii="Arial" w:hAnsi="Arial" w:cs="Arial"/>
          <w:lang w:val="en-US"/>
        </w:rPr>
        <w:t xml:space="preserve">etween </w:t>
      </w:r>
      <w:r w:rsidR="00613B46" w:rsidRPr="00C30494">
        <w:rPr>
          <w:rFonts w:ascii="Arial" w:hAnsi="Arial" w:cs="Arial"/>
          <w:lang w:val="en-US"/>
        </w:rPr>
        <w:t xml:space="preserve">externally funded </w:t>
      </w:r>
      <w:r w:rsidRPr="00C30494">
        <w:rPr>
          <w:rFonts w:ascii="Arial" w:hAnsi="Arial" w:cs="Arial"/>
          <w:lang w:val="en-US"/>
        </w:rPr>
        <w:t xml:space="preserve">projects </w:t>
      </w:r>
      <w:r w:rsidR="00613B46" w:rsidRPr="00C30494">
        <w:rPr>
          <w:rFonts w:ascii="Arial" w:hAnsi="Arial" w:cs="Arial"/>
          <w:lang w:val="en-US"/>
        </w:rPr>
        <w:t>and the mechanisms for doing that</w:t>
      </w:r>
      <w:r w:rsidR="005647CB">
        <w:rPr>
          <w:rFonts w:ascii="Arial" w:hAnsi="Arial" w:cs="Arial"/>
          <w:lang w:val="en-US"/>
        </w:rPr>
        <w:t>.</w:t>
      </w:r>
    </w:p>
    <w:p w14:paraId="57163CC5" w14:textId="5A587855" w:rsidR="00BA77E7" w:rsidRPr="00C30494" w:rsidRDefault="00BA77E7" w:rsidP="005E6F35">
      <w:pPr>
        <w:pStyle w:val="ListParagraph"/>
        <w:numPr>
          <w:ilvl w:val="0"/>
          <w:numId w:val="6"/>
        </w:numPr>
        <w:rPr>
          <w:rFonts w:ascii="Arial" w:hAnsi="Arial" w:cs="Arial"/>
          <w:lang w:val="en-US"/>
        </w:rPr>
      </w:pPr>
      <w:r w:rsidRPr="00C30494">
        <w:rPr>
          <w:rFonts w:ascii="Arial" w:hAnsi="Arial" w:cs="Arial"/>
          <w:lang w:val="en-US"/>
        </w:rPr>
        <w:t>Consultation arrangements where it is identified that</w:t>
      </w:r>
      <w:r w:rsidR="00D343BA" w:rsidRPr="00C30494">
        <w:rPr>
          <w:rFonts w:ascii="Arial" w:hAnsi="Arial" w:cs="Arial"/>
          <w:lang w:val="en-US"/>
        </w:rPr>
        <w:t xml:space="preserve"> </w:t>
      </w:r>
      <w:r w:rsidR="001145B7" w:rsidRPr="00C30494">
        <w:rPr>
          <w:rFonts w:ascii="Arial" w:hAnsi="Arial" w:cs="Arial"/>
          <w:lang w:val="en-US"/>
        </w:rPr>
        <w:t>post</w:t>
      </w:r>
      <w:r w:rsidR="00B278CA" w:rsidRPr="00C30494">
        <w:rPr>
          <w:rFonts w:ascii="Arial" w:hAnsi="Arial" w:cs="Arial"/>
          <w:lang w:val="en-US"/>
        </w:rPr>
        <w:t>s</w:t>
      </w:r>
      <w:r w:rsidR="001145B7" w:rsidRPr="00C30494">
        <w:rPr>
          <w:rFonts w:ascii="Arial" w:hAnsi="Arial" w:cs="Arial"/>
          <w:lang w:val="en-US"/>
        </w:rPr>
        <w:t xml:space="preserve"> occupied by </w:t>
      </w:r>
      <w:r w:rsidR="00D343BA" w:rsidRPr="00C30494">
        <w:rPr>
          <w:rFonts w:ascii="Arial" w:hAnsi="Arial" w:cs="Arial"/>
          <w:lang w:val="en-US"/>
        </w:rPr>
        <w:t>permanent researcher</w:t>
      </w:r>
      <w:r w:rsidR="00B278CA" w:rsidRPr="00C30494">
        <w:rPr>
          <w:rFonts w:ascii="Arial" w:hAnsi="Arial" w:cs="Arial"/>
          <w:lang w:val="en-US"/>
        </w:rPr>
        <w:t>s</w:t>
      </w:r>
      <w:r w:rsidR="00D343BA" w:rsidRPr="00C30494">
        <w:rPr>
          <w:rFonts w:ascii="Arial" w:hAnsi="Arial" w:cs="Arial"/>
          <w:lang w:val="en-US"/>
        </w:rPr>
        <w:t xml:space="preserve"> </w:t>
      </w:r>
      <w:r w:rsidR="00B278CA" w:rsidRPr="00C30494">
        <w:rPr>
          <w:rFonts w:ascii="Arial" w:hAnsi="Arial" w:cs="Arial"/>
          <w:lang w:val="en-US"/>
        </w:rPr>
        <w:t>are</w:t>
      </w:r>
      <w:r w:rsidR="00D343BA" w:rsidRPr="00C30494">
        <w:rPr>
          <w:rFonts w:ascii="Arial" w:hAnsi="Arial" w:cs="Arial"/>
          <w:lang w:val="en-US"/>
        </w:rPr>
        <w:t xml:space="preserve"> at risk of being made redundant.</w:t>
      </w:r>
    </w:p>
    <w:p w14:paraId="61C6EB5F" w14:textId="64977982" w:rsidR="00BA77E7" w:rsidRPr="00E25FD8" w:rsidRDefault="00BA77E7" w:rsidP="005E6F35">
      <w:pPr>
        <w:rPr>
          <w:rFonts w:ascii="Arial" w:hAnsi="Arial" w:cs="Arial"/>
          <w:color w:val="000000" w:themeColor="text1"/>
          <w:lang w:val="en-US"/>
        </w:rPr>
      </w:pPr>
      <w:r w:rsidRPr="00E25FD8">
        <w:rPr>
          <w:rFonts w:ascii="Arial" w:hAnsi="Arial" w:cs="Arial"/>
          <w:color w:val="000000" w:themeColor="text1"/>
          <w:lang w:val="en-US"/>
        </w:rPr>
        <w:t xml:space="preserve">Agreement has been reached on these issues. The purpose of this Workplace Agreement is to ensure that the University, </w:t>
      </w:r>
      <w:proofErr w:type="gramStart"/>
      <w:r w:rsidRPr="00E25FD8">
        <w:rPr>
          <w:rFonts w:ascii="Arial" w:hAnsi="Arial" w:cs="Arial"/>
          <w:color w:val="000000" w:themeColor="text1"/>
          <w:lang w:val="en-US"/>
        </w:rPr>
        <w:t>UCU</w:t>
      </w:r>
      <w:proofErr w:type="gramEnd"/>
      <w:r w:rsidRPr="00E25FD8">
        <w:rPr>
          <w:rFonts w:ascii="Arial" w:hAnsi="Arial" w:cs="Arial"/>
          <w:color w:val="000000" w:themeColor="text1"/>
          <w:lang w:val="en-US"/>
        </w:rPr>
        <w:t xml:space="preserve"> and the affected staff have a shared understanding of how these issues will be handled.</w:t>
      </w:r>
    </w:p>
    <w:p w14:paraId="1A2628BD" w14:textId="0D69F9FF" w:rsidR="00A17127" w:rsidRPr="00C30494" w:rsidRDefault="002B2796" w:rsidP="005E6F35">
      <w:pPr>
        <w:rPr>
          <w:rFonts w:ascii="Arial" w:hAnsi="Arial" w:cs="Arial"/>
          <w:lang w:val="en-US"/>
        </w:rPr>
      </w:pPr>
      <w:r w:rsidRPr="00E25FD8">
        <w:rPr>
          <w:rFonts w:ascii="Arial" w:hAnsi="Arial" w:cs="Arial"/>
          <w:color w:val="000000" w:themeColor="text1"/>
          <w:lang w:val="en-US"/>
        </w:rPr>
        <w:t xml:space="preserve">It is noted that fixed-term researcher </w:t>
      </w:r>
      <w:r w:rsidR="00CF34D4" w:rsidRPr="00E25FD8">
        <w:rPr>
          <w:rFonts w:ascii="Arial" w:hAnsi="Arial" w:cs="Arial"/>
          <w:color w:val="000000" w:themeColor="text1"/>
          <w:lang w:val="en-US"/>
        </w:rPr>
        <w:t>posts</w:t>
      </w:r>
      <w:r w:rsidRPr="00E25FD8">
        <w:rPr>
          <w:rFonts w:ascii="Arial" w:hAnsi="Arial" w:cs="Arial"/>
          <w:color w:val="000000" w:themeColor="text1"/>
          <w:lang w:val="en-US"/>
        </w:rPr>
        <w:t xml:space="preserve"> are usually externally funded, project-based positions</w:t>
      </w:r>
      <w:r w:rsidR="000075D7" w:rsidRPr="00E25FD8">
        <w:rPr>
          <w:rFonts w:ascii="Arial" w:hAnsi="Arial" w:cs="Arial"/>
          <w:color w:val="000000" w:themeColor="text1"/>
          <w:lang w:val="en-US"/>
        </w:rPr>
        <w:t xml:space="preserve"> and </w:t>
      </w:r>
      <w:r w:rsidR="00B57867" w:rsidRPr="00E25FD8">
        <w:rPr>
          <w:rFonts w:ascii="Arial" w:hAnsi="Arial" w:cs="Arial"/>
          <w:color w:val="000000" w:themeColor="text1"/>
          <w:lang w:val="en-US"/>
        </w:rPr>
        <w:t xml:space="preserve">legislation already exists, which underpins the right of fixed-term contract employees to request permanency after 4 years, if the employee is on at least their second contract, or the fixed-term contract under which they are employed has been previously renewed. </w:t>
      </w:r>
      <w:r w:rsidR="00333612" w:rsidRPr="00C30494">
        <w:rPr>
          <w:rFonts w:ascii="Arial" w:hAnsi="Arial" w:cs="Arial"/>
          <w:lang w:val="en-US"/>
        </w:rPr>
        <w:t xml:space="preserve">This </w:t>
      </w:r>
      <w:r w:rsidR="005437CE" w:rsidRPr="00C30494">
        <w:rPr>
          <w:rFonts w:ascii="Arial" w:hAnsi="Arial" w:cs="Arial"/>
          <w:lang w:val="en-US"/>
        </w:rPr>
        <w:t xml:space="preserve">Workplace Agreement </w:t>
      </w:r>
      <w:r w:rsidR="00333612" w:rsidRPr="00C30494">
        <w:rPr>
          <w:rFonts w:ascii="Arial" w:hAnsi="Arial" w:cs="Arial"/>
          <w:lang w:val="en-US"/>
        </w:rPr>
        <w:t>does not interfere with the empl</w:t>
      </w:r>
      <w:r w:rsidR="00C85B9E" w:rsidRPr="00C30494">
        <w:rPr>
          <w:rFonts w:ascii="Arial" w:hAnsi="Arial" w:cs="Arial"/>
          <w:lang w:val="en-US"/>
        </w:rPr>
        <w:t>o</w:t>
      </w:r>
      <w:r w:rsidR="00333612" w:rsidRPr="00C30494">
        <w:rPr>
          <w:rFonts w:ascii="Arial" w:hAnsi="Arial" w:cs="Arial"/>
          <w:lang w:val="en-US"/>
        </w:rPr>
        <w:t xml:space="preserve">yee’s </w:t>
      </w:r>
      <w:r w:rsidR="00C85B9E" w:rsidRPr="00C30494">
        <w:rPr>
          <w:rFonts w:ascii="Arial" w:hAnsi="Arial" w:cs="Arial"/>
          <w:lang w:val="en-US"/>
        </w:rPr>
        <w:t xml:space="preserve">statutory right to request permanency </w:t>
      </w:r>
      <w:r w:rsidR="00CB7CA2" w:rsidRPr="00C30494">
        <w:rPr>
          <w:rFonts w:ascii="Arial" w:hAnsi="Arial" w:cs="Arial"/>
          <w:lang w:val="en-US"/>
        </w:rPr>
        <w:t>under the</w:t>
      </w:r>
      <w:r w:rsidR="007E5D31" w:rsidRPr="00C30494">
        <w:rPr>
          <w:rFonts w:ascii="Arial" w:hAnsi="Arial" w:cs="Arial"/>
          <w:lang w:val="en-US"/>
        </w:rPr>
        <w:t xml:space="preserve"> </w:t>
      </w:r>
      <w:r w:rsidR="007E5D31" w:rsidRPr="00C30494">
        <w:rPr>
          <w:rFonts w:ascii="Arial" w:hAnsi="Arial" w:cs="Arial"/>
        </w:rPr>
        <w:t>Fixed Term Employees (Prevention of Less Favourable Treatment) Regulations 2002.</w:t>
      </w:r>
    </w:p>
    <w:p w14:paraId="4FC7B80A" w14:textId="0D014676" w:rsidR="00244D72" w:rsidRPr="00C30494" w:rsidRDefault="00244D72" w:rsidP="005E6F35">
      <w:pPr>
        <w:rPr>
          <w:rFonts w:ascii="Arial" w:hAnsi="Arial" w:cs="Arial"/>
        </w:rPr>
      </w:pPr>
      <w:r w:rsidRPr="00E25FD8">
        <w:rPr>
          <w:rFonts w:ascii="Arial" w:hAnsi="Arial" w:cs="Arial"/>
          <w:lang w:val="en-US"/>
        </w:rPr>
        <w:t xml:space="preserve">It is </w:t>
      </w:r>
      <w:proofErr w:type="spellStart"/>
      <w:r w:rsidRPr="00E25FD8">
        <w:rPr>
          <w:rFonts w:ascii="Arial" w:hAnsi="Arial" w:cs="Arial"/>
          <w:lang w:val="en-US"/>
        </w:rPr>
        <w:t>recognised</w:t>
      </w:r>
      <w:proofErr w:type="spellEnd"/>
      <w:r w:rsidRPr="00E25FD8">
        <w:rPr>
          <w:rFonts w:ascii="Arial" w:hAnsi="Arial" w:cs="Arial"/>
          <w:lang w:val="en-US"/>
        </w:rPr>
        <w:t xml:space="preserve"> that there is no single career pathway for CRS. Some may see a future as a Lecturer, some may wish to move into industry, some may wish to have a career in artistic or professional practice, and some may wish to remain as CRS. The University </w:t>
      </w:r>
      <w:proofErr w:type="spellStart"/>
      <w:r w:rsidRPr="00E25FD8">
        <w:rPr>
          <w:rFonts w:ascii="Arial" w:hAnsi="Arial" w:cs="Arial"/>
          <w:lang w:val="en-US"/>
        </w:rPr>
        <w:t>recognises</w:t>
      </w:r>
      <w:proofErr w:type="spellEnd"/>
      <w:r w:rsidRPr="00E25FD8">
        <w:rPr>
          <w:rFonts w:ascii="Arial" w:hAnsi="Arial" w:cs="Arial"/>
          <w:lang w:val="en-US"/>
        </w:rPr>
        <w:t xml:space="preserve"> the legitimacy of each of these pathways and will build developmental interventions to support CRS on their chosen pathway</w:t>
      </w:r>
      <w:r w:rsidR="00C15AE0" w:rsidRPr="00E25FD8">
        <w:rPr>
          <w:rFonts w:ascii="Arial" w:hAnsi="Arial" w:cs="Arial"/>
          <w:lang w:val="en-US"/>
        </w:rPr>
        <w:t xml:space="preserve"> throughout their research career at Ulster University</w:t>
      </w:r>
      <w:r w:rsidRPr="00E25FD8">
        <w:rPr>
          <w:rFonts w:ascii="Arial" w:hAnsi="Arial" w:cs="Arial"/>
          <w:lang w:val="en-US"/>
        </w:rPr>
        <w:t>.</w:t>
      </w:r>
      <w:r w:rsidR="004F0831">
        <w:rPr>
          <w:rFonts w:ascii="Arial" w:hAnsi="Arial" w:cs="Arial"/>
          <w:lang w:val="en-US"/>
        </w:rPr>
        <w:t xml:space="preserve"> </w:t>
      </w:r>
      <w:r w:rsidR="004F0831" w:rsidRPr="00C30494">
        <w:rPr>
          <w:rFonts w:ascii="Arial" w:hAnsi="Arial" w:cs="Arial"/>
        </w:rPr>
        <w:t>Work on creating a process to develop these interventions will commence with UCU through the JNC.</w:t>
      </w:r>
    </w:p>
    <w:p w14:paraId="04F8DE5C" w14:textId="1132E674" w:rsidR="002F6A0C" w:rsidRPr="00C30494" w:rsidRDefault="002F6A0C" w:rsidP="005E6F35">
      <w:pPr>
        <w:rPr>
          <w:rFonts w:ascii="Arial" w:hAnsi="Arial" w:cs="Arial"/>
          <w:lang w:val="en-US"/>
        </w:rPr>
      </w:pPr>
      <w:r w:rsidRPr="00C30494">
        <w:rPr>
          <w:rFonts w:ascii="Arial" w:hAnsi="Arial" w:cs="Arial"/>
        </w:rPr>
        <w:t xml:space="preserve">The University recognisees the valuable contribution Contract Research Staff make to the institution, and are committed to retaining this talent and skills base, and </w:t>
      </w:r>
      <w:r w:rsidR="0085137A" w:rsidRPr="00C30494">
        <w:rPr>
          <w:rFonts w:ascii="Arial" w:hAnsi="Arial" w:cs="Arial"/>
        </w:rPr>
        <w:t>for those</w:t>
      </w:r>
      <w:r w:rsidRPr="00C30494">
        <w:rPr>
          <w:rFonts w:ascii="Arial" w:hAnsi="Arial" w:cs="Arial"/>
        </w:rPr>
        <w:t xml:space="preserve"> who wish to pursue </w:t>
      </w:r>
      <w:r w:rsidR="0085137A" w:rsidRPr="00C30494">
        <w:rPr>
          <w:rFonts w:ascii="Arial" w:hAnsi="Arial" w:cs="Arial"/>
        </w:rPr>
        <w:t xml:space="preserve">their career at Ulster University, a </w:t>
      </w:r>
      <w:r w:rsidRPr="00C30494">
        <w:rPr>
          <w:rFonts w:ascii="Arial" w:hAnsi="Arial" w:cs="Arial"/>
        </w:rPr>
        <w:t xml:space="preserve">pathway to permanency </w:t>
      </w:r>
      <w:r w:rsidR="007179DD" w:rsidRPr="00C30494">
        <w:rPr>
          <w:rFonts w:ascii="Arial" w:hAnsi="Arial" w:cs="Arial"/>
        </w:rPr>
        <w:t>has been developed.</w:t>
      </w:r>
    </w:p>
    <w:p w14:paraId="1B7E0717" w14:textId="77777777" w:rsidR="00E94705" w:rsidRPr="00C30494" w:rsidRDefault="00E94705" w:rsidP="00E94705">
      <w:pPr>
        <w:pStyle w:val="ListParagraph"/>
        <w:ind w:left="360"/>
        <w:jc w:val="both"/>
        <w:rPr>
          <w:rFonts w:ascii="Arial" w:hAnsi="Arial" w:cs="Arial"/>
          <w:b/>
          <w:bCs/>
          <w:lang w:val="en-US"/>
        </w:rPr>
      </w:pPr>
    </w:p>
    <w:p w14:paraId="1791296D" w14:textId="36A2B519" w:rsidR="00074BC5" w:rsidRPr="00C30494" w:rsidRDefault="00C15AE0" w:rsidP="001E71CB">
      <w:pPr>
        <w:pStyle w:val="ListParagraph"/>
        <w:numPr>
          <w:ilvl w:val="0"/>
          <w:numId w:val="2"/>
        </w:numPr>
        <w:jc w:val="both"/>
        <w:rPr>
          <w:rFonts w:ascii="Arial" w:hAnsi="Arial" w:cs="Arial"/>
          <w:b/>
          <w:bCs/>
          <w:lang w:val="en-US"/>
        </w:rPr>
      </w:pPr>
      <w:r w:rsidRPr="00C30494">
        <w:rPr>
          <w:rFonts w:ascii="Arial" w:hAnsi="Arial" w:cs="Arial"/>
          <w:b/>
          <w:bCs/>
          <w:lang w:val="en-US"/>
        </w:rPr>
        <w:t>Pathway to permanency</w:t>
      </w:r>
    </w:p>
    <w:p w14:paraId="6A244BCA" w14:textId="3EA2455D" w:rsidR="00C5560B" w:rsidRPr="00C30494" w:rsidRDefault="005B7AC9" w:rsidP="005E6F35">
      <w:pPr>
        <w:rPr>
          <w:rFonts w:ascii="Arial" w:hAnsi="Arial" w:cs="Arial"/>
          <w:lang w:val="en-US"/>
        </w:rPr>
      </w:pPr>
      <w:r w:rsidRPr="00C30494">
        <w:rPr>
          <w:rFonts w:ascii="Arial" w:hAnsi="Arial" w:cs="Arial"/>
          <w:lang w:val="en-US"/>
        </w:rPr>
        <w:t>Where staff have 6 years</w:t>
      </w:r>
      <w:r w:rsidR="00A8482C" w:rsidRPr="00C30494">
        <w:rPr>
          <w:rFonts w:ascii="Arial" w:hAnsi="Arial" w:cs="Arial"/>
          <w:lang w:val="en-US"/>
        </w:rPr>
        <w:t xml:space="preserve"> o</w:t>
      </w:r>
      <w:r w:rsidR="00693B71" w:rsidRPr="00C30494">
        <w:rPr>
          <w:rFonts w:ascii="Arial" w:hAnsi="Arial" w:cs="Arial"/>
          <w:lang w:val="en-US"/>
        </w:rPr>
        <w:t>r</w:t>
      </w:r>
      <w:r w:rsidR="00A8482C" w:rsidRPr="00C30494">
        <w:rPr>
          <w:rFonts w:ascii="Arial" w:hAnsi="Arial" w:cs="Arial"/>
          <w:lang w:val="en-US"/>
        </w:rPr>
        <w:t xml:space="preserve"> more</w:t>
      </w:r>
      <w:r w:rsidRPr="00C30494">
        <w:rPr>
          <w:rFonts w:ascii="Arial" w:hAnsi="Arial" w:cs="Arial"/>
          <w:lang w:val="en-US"/>
        </w:rPr>
        <w:t xml:space="preserve"> service (on two or more fixed term contracts) they will be considered for permanency.</w:t>
      </w:r>
      <w:r w:rsidR="007805F4" w:rsidRPr="00C30494">
        <w:rPr>
          <w:rFonts w:ascii="Arial" w:hAnsi="Arial" w:cs="Arial"/>
          <w:lang w:val="en-US"/>
        </w:rPr>
        <w:t xml:space="preserve"> It is noted that th</w:t>
      </w:r>
      <w:r w:rsidR="00982290" w:rsidRPr="00C30494">
        <w:rPr>
          <w:rFonts w:ascii="Arial" w:hAnsi="Arial" w:cs="Arial"/>
          <w:lang w:val="en-US"/>
        </w:rPr>
        <w:t xml:space="preserve">e review group who will be considering staff for permanency will be basing the decisions on </w:t>
      </w:r>
      <w:r w:rsidR="00C5560B" w:rsidRPr="00C30494">
        <w:rPr>
          <w:rFonts w:ascii="Arial" w:hAnsi="Arial" w:cs="Arial"/>
          <w:lang w:val="en-US"/>
        </w:rPr>
        <w:t xml:space="preserve">length of service and availability of external </w:t>
      </w:r>
      <w:r w:rsidR="00C5560B" w:rsidRPr="00C30494">
        <w:rPr>
          <w:rFonts w:ascii="Arial" w:hAnsi="Arial" w:cs="Arial"/>
          <w:lang w:val="en-US"/>
        </w:rPr>
        <w:lastRenderedPageBreak/>
        <w:t>funding to support the posts. The panel will not be considering individual research outputs or performance in the post.</w:t>
      </w:r>
    </w:p>
    <w:p w14:paraId="3ABCF151" w14:textId="27F3BA88" w:rsidR="002E450A" w:rsidRPr="00C30494" w:rsidRDefault="00391228" w:rsidP="002E450A">
      <w:pPr>
        <w:jc w:val="both"/>
        <w:rPr>
          <w:rFonts w:ascii="Arial" w:hAnsi="Arial" w:cs="Arial"/>
          <w:b/>
          <w:bCs/>
          <w:lang w:val="en-US"/>
        </w:rPr>
      </w:pPr>
      <w:r w:rsidRPr="00C30494">
        <w:rPr>
          <w:rFonts w:ascii="Arial" w:hAnsi="Arial" w:cs="Arial"/>
          <w:b/>
          <w:bCs/>
          <w:u w:val="single"/>
          <w:lang w:val="en-US"/>
        </w:rPr>
        <w:t xml:space="preserve">2.1 </w:t>
      </w:r>
      <w:r w:rsidR="002E450A" w:rsidRPr="00C30494">
        <w:rPr>
          <w:rFonts w:ascii="Arial" w:hAnsi="Arial" w:cs="Arial"/>
          <w:b/>
          <w:bCs/>
          <w:u w:val="single"/>
          <w:lang w:val="en-US"/>
        </w:rPr>
        <w:t>Initial implementation phase (Autumn 2022)</w:t>
      </w:r>
    </w:p>
    <w:p w14:paraId="5646EAF8" w14:textId="3108D7C5" w:rsidR="00E13DF1" w:rsidRPr="00C30494" w:rsidRDefault="00E25414" w:rsidP="005E6F35">
      <w:pPr>
        <w:rPr>
          <w:rFonts w:ascii="Arial" w:hAnsi="Arial" w:cs="Arial"/>
        </w:rPr>
      </w:pPr>
      <w:r w:rsidRPr="00C30494">
        <w:rPr>
          <w:rFonts w:ascii="Arial" w:hAnsi="Arial" w:cs="Arial"/>
          <w:lang w:val="en-US"/>
        </w:rPr>
        <w:t xml:space="preserve">An initial meeting </w:t>
      </w:r>
      <w:r w:rsidR="008F6759" w:rsidRPr="00C30494">
        <w:rPr>
          <w:rFonts w:ascii="Arial" w:hAnsi="Arial" w:cs="Arial"/>
          <w:lang w:val="en-US"/>
        </w:rPr>
        <w:t xml:space="preserve">will take place to </w:t>
      </w:r>
      <w:r w:rsidR="008F6759" w:rsidRPr="00C30494">
        <w:rPr>
          <w:rFonts w:ascii="Arial" w:hAnsi="Arial" w:cs="Arial"/>
        </w:rPr>
        <w:t xml:space="preserve">review the list of current fixed term CRS members. </w:t>
      </w:r>
      <w:r w:rsidR="00AB4782" w:rsidRPr="00C30494">
        <w:rPr>
          <w:rFonts w:ascii="Arial" w:hAnsi="Arial" w:cs="Arial"/>
        </w:rPr>
        <w:t xml:space="preserve">The </w:t>
      </w:r>
      <w:r w:rsidR="00ED0B39" w:rsidRPr="00C30494">
        <w:rPr>
          <w:rFonts w:ascii="Arial" w:hAnsi="Arial" w:cs="Arial"/>
        </w:rPr>
        <w:t>attendees</w:t>
      </w:r>
      <w:r w:rsidR="00AB4782" w:rsidRPr="00C30494">
        <w:rPr>
          <w:rFonts w:ascii="Arial" w:hAnsi="Arial" w:cs="Arial"/>
        </w:rPr>
        <w:t xml:space="preserve"> will include </w:t>
      </w:r>
      <w:r w:rsidRPr="00C30494">
        <w:rPr>
          <w:rFonts w:ascii="Arial" w:hAnsi="Arial" w:cs="Arial"/>
          <w:lang w:val="en-US"/>
        </w:rPr>
        <w:t xml:space="preserve">the </w:t>
      </w:r>
      <w:r w:rsidRPr="00C30494">
        <w:rPr>
          <w:rFonts w:ascii="Arial" w:hAnsi="Arial" w:cs="Arial"/>
        </w:rPr>
        <w:t xml:space="preserve">Associate Dean (Research) with the Research Director for the </w:t>
      </w:r>
      <w:proofErr w:type="spellStart"/>
      <w:r w:rsidRPr="00C30494">
        <w:rPr>
          <w:rFonts w:ascii="Arial" w:hAnsi="Arial" w:cs="Arial"/>
        </w:rPr>
        <w:t>UoA</w:t>
      </w:r>
      <w:proofErr w:type="spellEnd"/>
      <w:r w:rsidR="00407C6C" w:rsidRPr="00C30494">
        <w:rPr>
          <w:rFonts w:ascii="Arial" w:hAnsi="Arial" w:cs="Arial"/>
        </w:rPr>
        <w:t xml:space="preserve"> and the</w:t>
      </w:r>
      <w:r w:rsidR="00B10710" w:rsidRPr="00C30494">
        <w:rPr>
          <w:rFonts w:ascii="Arial" w:hAnsi="Arial" w:cs="Arial"/>
        </w:rPr>
        <w:t xml:space="preserve"> People Partner</w:t>
      </w:r>
      <w:r w:rsidRPr="00C30494">
        <w:rPr>
          <w:rFonts w:ascii="Arial" w:hAnsi="Arial" w:cs="Arial"/>
        </w:rPr>
        <w:t xml:space="preserve"> (plus additional member if required to ensure the panel has a diverse and inclusive membership)</w:t>
      </w:r>
      <w:r w:rsidR="00E13DF1" w:rsidRPr="00C30494">
        <w:rPr>
          <w:rFonts w:ascii="Arial" w:hAnsi="Arial" w:cs="Arial"/>
        </w:rPr>
        <w:t>.</w:t>
      </w:r>
    </w:p>
    <w:p w14:paraId="2570A45A" w14:textId="31CFD3E4" w:rsidR="00E25414" w:rsidRPr="006D33B4" w:rsidRDefault="00E13DF1" w:rsidP="005E6F35">
      <w:pPr>
        <w:rPr>
          <w:rFonts w:ascii="Arial" w:hAnsi="Arial" w:cs="Arial"/>
          <w:color w:val="00B050"/>
          <w:lang w:val="en-US"/>
        </w:rPr>
      </w:pPr>
      <w:r w:rsidRPr="00C30494">
        <w:rPr>
          <w:rFonts w:ascii="Arial" w:hAnsi="Arial" w:cs="Arial"/>
        </w:rPr>
        <w:t xml:space="preserve">They will seek </w:t>
      </w:r>
      <w:r w:rsidR="00996F02" w:rsidRPr="00C30494">
        <w:rPr>
          <w:rFonts w:ascii="Arial" w:hAnsi="Arial" w:cs="Arial"/>
        </w:rPr>
        <w:t>to confirm permanency</w:t>
      </w:r>
      <w:r w:rsidR="0067383E" w:rsidRPr="00C30494">
        <w:rPr>
          <w:rFonts w:ascii="Arial" w:hAnsi="Arial" w:cs="Arial"/>
        </w:rPr>
        <w:t xml:space="preserve"> for</w:t>
      </w:r>
      <w:r w:rsidR="00996F02" w:rsidRPr="00C30494">
        <w:rPr>
          <w:rFonts w:ascii="Arial" w:hAnsi="Arial" w:cs="Arial"/>
        </w:rPr>
        <w:t xml:space="preserve"> those</w:t>
      </w:r>
      <w:r w:rsidR="0067383E" w:rsidRPr="00C30494">
        <w:rPr>
          <w:rFonts w:ascii="Arial" w:hAnsi="Arial" w:cs="Arial"/>
        </w:rPr>
        <w:t xml:space="preserve"> </w:t>
      </w:r>
      <w:r w:rsidR="00495829" w:rsidRPr="00C30494">
        <w:rPr>
          <w:rFonts w:ascii="Arial" w:hAnsi="Arial" w:cs="Arial"/>
          <w:lang w:val="en-US"/>
        </w:rPr>
        <w:t>with</w:t>
      </w:r>
      <w:r w:rsidR="0067383E" w:rsidRPr="00C30494">
        <w:rPr>
          <w:rFonts w:ascii="Arial" w:hAnsi="Arial" w:cs="Arial"/>
          <w:lang w:val="en-US"/>
        </w:rPr>
        <w:t xml:space="preserve"> 6 </w:t>
      </w:r>
      <w:r w:rsidR="00495829" w:rsidRPr="00C30494">
        <w:rPr>
          <w:rFonts w:ascii="Arial" w:hAnsi="Arial" w:cs="Arial"/>
          <w:lang w:val="en-US"/>
        </w:rPr>
        <w:t xml:space="preserve">or more </w:t>
      </w:r>
      <w:r w:rsidR="0067383E" w:rsidRPr="00C30494">
        <w:rPr>
          <w:rFonts w:ascii="Arial" w:hAnsi="Arial" w:cs="Arial"/>
          <w:lang w:val="en-US"/>
        </w:rPr>
        <w:t xml:space="preserve">years’ service (on two or more fixed term contracts) and </w:t>
      </w:r>
      <w:r w:rsidR="00C521A1" w:rsidRPr="00C30494">
        <w:rPr>
          <w:rFonts w:ascii="Arial" w:hAnsi="Arial" w:cs="Arial"/>
          <w:lang w:val="en-US"/>
        </w:rPr>
        <w:t xml:space="preserve">those with more than 5 years’ service </w:t>
      </w:r>
      <w:r w:rsidRPr="00C30494">
        <w:rPr>
          <w:rFonts w:ascii="Arial" w:hAnsi="Arial" w:cs="Arial"/>
          <w:lang w:val="en-US"/>
        </w:rPr>
        <w:t>with</w:t>
      </w:r>
      <w:r w:rsidR="00C521A1" w:rsidRPr="00C30494">
        <w:rPr>
          <w:rFonts w:ascii="Arial" w:hAnsi="Arial" w:cs="Arial"/>
          <w:lang w:val="en-US"/>
        </w:rPr>
        <w:t xml:space="preserve"> a current contract end date which would take them beyond 6 years</w:t>
      </w:r>
      <w:r w:rsidR="00B10710" w:rsidRPr="00C30494">
        <w:rPr>
          <w:rFonts w:ascii="Arial" w:hAnsi="Arial" w:cs="Arial"/>
          <w:lang w:val="en-US"/>
        </w:rPr>
        <w:t>.</w:t>
      </w:r>
      <w:r w:rsidR="006D33B4" w:rsidRPr="00C30494">
        <w:rPr>
          <w:rFonts w:ascii="Arial" w:hAnsi="Arial" w:cs="Arial"/>
          <w:lang w:val="en-US"/>
        </w:rPr>
        <w:t xml:space="preserve"> </w:t>
      </w:r>
      <w:proofErr w:type="gramStart"/>
      <w:r w:rsidR="00776B3F" w:rsidRPr="00C30494">
        <w:rPr>
          <w:rFonts w:ascii="Arial" w:hAnsi="Arial" w:cs="Arial"/>
          <w:lang w:val="en-US"/>
        </w:rPr>
        <w:t>If</w:t>
      </w:r>
      <w:proofErr w:type="gramEnd"/>
      <w:r w:rsidR="00776B3F" w:rsidRPr="00C30494">
        <w:rPr>
          <w:rFonts w:ascii="Arial" w:hAnsi="Arial" w:cs="Arial"/>
          <w:lang w:val="en-US"/>
        </w:rPr>
        <w:t xml:space="preserve"> </w:t>
      </w:r>
      <w:r w:rsidR="006D33B4" w:rsidRPr="00C30494">
        <w:rPr>
          <w:rFonts w:ascii="Arial" w:hAnsi="Arial" w:cs="Arial"/>
          <w:lang w:val="en-US"/>
        </w:rPr>
        <w:t>however the</w:t>
      </w:r>
      <w:r w:rsidR="00776B3F" w:rsidRPr="00C30494">
        <w:rPr>
          <w:rFonts w:ascii="Arial" w:hAnsi="Arial" w:cs="Arial"/>
          <w:lang w:val="en-US"/>
        </w:rPr>
        <w:t xml:space="preserve"> University has good reason to believe that the post will </w:t>
      </w:r>
      <w:r w:rsidR="006D33B4" w:rsidRPr="00C30494">
        <w:rPr>
          <w:rFonts w:ascii="Arial" w:hAnsi="Arial" w:cs="Arial"/>
          <w:lang w:val="en-US"/>
        </w:rPr>
        <w:t xml:space="preserve">be at imminent risk of redundancy at </w:t>
      </w:r>
      <w:r w:rsidR="00776B3F" w:rsidRPr="00C30494">
        <w:rPr>
          <w:rFonts w:ascii="Arial" w:hAnsi="Arial" w:cs="Arial"/>
          <w:lang w:val="en-US"/>
        </w:rPr>
        <w:t xml:space="preserve">the </w:t>
      </w:r>
      <w:r w:rsidR="006D33B4" w:rsidRPr="00C30494">
        <w:rPr>
          <w:rFonts w:ascii="Arial" w:hAnsi="Arial" w:cs="Arial"/>
          <w:lang w:val="en-US"/>
        </w:rPr>
        <w:t>6 year</w:t>
      </w:r>
      <w:r w:rsidR="00776B3F" w:rsidRPr="00C30494">
        <w:rPr>
          <w:rFonts w:ascii="Arial" w:hAnsi="Arial" w:cs="Arial"/>
          <w:lang w:val="en-US"/>
        </w:rPr>
        <w:t xml:space="preserve"> point</w:t>
      </w:r>
      <w:r w:rsidR="006D33B4" w:rsidRPr="00C30494">
        <w:rPr>
          <w:rFonts w:ascii="Arial" w:hAnsi="Arial" w:cs="Arial"/>
          <w:lang w:val="en-US"/>
        </w:rPr>
        <w:t xml:space="preserve"> (see definition of ‘at imminent risk of redundancy’ below) permanency will not be confirmed</w:t>
      </w:r>
      <w:r w:rsidR="006D33B4">
        <w:rPr>
          <w:rFonts w:ascii="Arial" w:hAnsi="Arial" w:cs="Arial"/>
          <w:color w:val="00B050"/>
          <w:lang w:val="en-US"/>
        </w:rPr>
        <w:t>.</w:t>
      </w:r>
    </w:p>
    <w:p w14:paraId="0CBE130A" w14:textId="781BE654" w:rsidR="0030754E" w:rsidRPr="00C30494" w:rsidRDefault="0030754E" w:rsidP="005E6F35">
      <w:pPr>
        <w:rPr>
          <w:rFonts w:ascii="Arial" w:hAnsi="Arial" w:cs="Arial"/>
        </w:rPr>
      </w:pPr>
      <w:r w:rsidRPr="00C30494">
        <w:rPr>
          <w:rFonts w:ascii="Arial" w:hAnsi="Arial" w:cs="Arial"/>
        </w:rPr>
        <w:t xml:space="preserve">While it is expected that the vast majority of CRS with 6 years’ service will be offered a permanent contract there may be some exceptional circumstances where this may not be appropriate. </w:t>
      </w:r>
    </w:p>
    <w:p w14:paraId="5D4B1FC9" w14:textId="124FED4C" w:rsidR="00B10710" w:rsidRPr="00C30494" w:rsidRDefault="00B10710" w:rsidP="005E6F35">
      <w:pPr>
        <w:rPr>
          <w:rFonts w:ascii="Arial" w:hAnsi="Arial" w:cs="Arial"/>
          <w:lang w:val="en-US"/>
        </w:rPr>
      </w:pPr>
      <w:r w:rsidRPr="00C30494">
        <w:rPr>
          <w:rFonts w:ascii="Arial" w:hAnsi="Arial" w:cs="Arial"/>
          <w:lang w:val="en-US"/>
        </w:rPr>
        <w:t>If</w:t>
      </w:r>
      <w:r w:rsidR="00FA2820" w:rsidRPr="00C30494">
        <w:rPr>
          <w:rFonts w:ascii="Arial" w:hAnsi="Arial" w:cs="Arial"/>
          <w:lang w:val="en-US"/>
        </w:rPr>
        <w:t>,</w:t>
      </w:r>
      <w:r w:rsidR="00A42D63" w:rsidRPr="00C30494">
        <w:rPr>
          <w:rFonts w:ascii="Arial" w:hAnsi="Arial" w:cs="Arial"/>
          <w:lang w:val="en-US"/>
        </w:rPr>
        <w:t xml:space="preserve"> </w:t>
      </w:r>
      <w:r w:rsidRPr="00C30494">
        <w:rPr>
          <w:rFonts w:ascii="Arial" w:hAnsi="Arial" w:cs="Arial"/>
          <w:lang w:val="en-US"/>
        </w:rPr>
        <w:t>for either those with more than 6 years</w:t>
      </w:r>
      <w:r w:rsidR="007A5582" w:rsidRPr="00C30494">
        <w:rPr>
          <w:rFonts w:ascii="Arial" w:hAnsi="Arial" w:cs="Arial"/>
          <w:lang w:val="en-US"/>
        </w:rPr>
        <w:t>’</w:t>
      </w:r>
      <w:r w:rsidRPr="00C30494">
        <w:rPr>
          <w:rFonts w:ascii="Arial" w:hAnsi="Arial" w:cs="Arial"/>
          <w:lang w:val="en-US"/>
        </w:rPr>
        <w:t xml:space="preserve"> service or those with more than </w:t>
      </w:r>
      <w:r w:rsidR="007A5582" w:rsidRPr="00C30494">
        <w:rPr>
          <w:rFonts w:ascii="Arial" w:hAnsi="Arial" w:cs="Arial"/>
          <w:lang w:val="en-US"/>
        </w:rPr>
        <w:t>5 years’ service</w:t>
      </w:r>
      <w:r w:rsidR="00FA2820" w:rsidRPr="00C30494">
        <w:rPr>
          <w:rFonts w:ascii="Arial" w:hAnsi="Arial" w:cs="Arial"/>
          <w:lang w:val="en-US"/>
        </w:rPr>
        <w:t>,</w:t>
      </w:r>
      <w:r w:rsidR="007A5582" w:rsidRPr="00C30494">
        <w:rPr>
          <w:rFonts w:ascii="Arial" w:hAnsi="Arial" w:cs="Arial"/>
          <w:lang w:val="en-US"/>
        </w:rPr>
        <w:t xml:space="preserve"> </w:t>
      </w:r>
      <w:r w:rsidR="007A5582" w:rsidRPr="00C30494">
        <w:rPr>
          <w:rFonts w:ascii="Arial" w:hAnsi="Arial" w:cs="Arial"/>
        </w:rPr>
        <w:t>the University has good reason to believe that the post is at imminent risk of redundancy</w:t>
      </w:r>
      <w:r w:rsidR="00FA2820" w:rsidRPr="00C30494">
        <w:rPr>
          <w:rFonts w:ascii="Arial" w:hAnsi="Arial" w:cs="Arial"/>
        </w:rPr>
        <w:t xml:space="preserve"> then </w:t>
      </w:r>
      <w:r w:rsidR="00AD1688" w:rsidRPr="00C30494">
        <w:rPr>
          <w:rFonts w:ascii="Arial" w:hAnsi="Arial" w:cs="Arial"/>
        </w:rPr>
        <w:t xml:space="preserve">permanency will not be offered at this point and the </w:t>
      </w:r>
      <w:r w:rsidR="00AD1688" w:rsidRPr="00C30494">
        <w:rPr>
          <w:rFonts w:ascii="Arial" w:hAnsi="Arial" w:cs="Arial"/>
          <w:lang w:val="en-US"/>
        </w:rPr>
        <w:t>“Guidance for the ending of fixed term contracts” will be followed.</w:t>
      </w:r>
      <w:r w:rsidR="00FD1492" w:rsidRPr="00C30494">
        <w:rPr>
          <w:rFonts w:ascii="Arial" w:hAnsi="Arial" w:cs="Arial"/>
          <w:lang w:val="en-US"/>
        </w:rPr>
        <w:t xml:space="preserve"> </w:t>
      </w:r>
      <w:r w:rsidR="008C3EFD" w:rsidRPr="00C30494">
        <w:rPr>
          <w:rFonts w:ascii="Arial" w:hAnsi="Arial" w:cs="Arial"/>
          <w:lang w:val="en-US"/>
        </w:rPr>
        <w:t>(</w:t>
      </w:r>
      <w:r w:rsidR="00D2373F" w:rsidRPr="00C30494">
        <w:rPr>
          <w:rFonts w:ascii="Arial" w:hAnsi="Arial" w:cs="Arial"/>
          <w:lang w:val="en-US"/>
        </w:rPr>
        <w:t>The phrase ‘a</w:t>
      </w:r>
      <w:r w:rsidR="00746C5C" w:rsidRPr="00C30494">
        <w:rPr>
          <w:rFonts w:ascii="Arial" w:hAnsi="Arial" w:cs="Arial"/>
          <w:lang w:val="en-US"/>
        </w:rPr>
        <w:t>t imminent risk</w:t>
      </w:r>
      <w:r w:rsidR="00B6379C" w:rsidRPr="00C30494">
        <w:rPr>
          <w:rFonts w:ascii="Arial" w:hAnsi="Arial" w:cs="Arial"/>
          <w:lang w:val="en-US"/>
        </w:rPr>
        <w:t xml:space="preserve"> </w:t>
      </w:r>
      <w:r w:rsidR="00746C5C" w:rsidRPr="00C30494">
        <w:rPr>
          <w:rFonts w:ascii="Arial" w:hAnsi="Arial" w:cs="Arial"/>
          <w:lang w:val="en-US"/>
        </w:rPr>
        <w:t>of redundancy</w:t>
      </w:r>
      <w:r w:rsidR="00D2373F" w:rsidRPr="00C30494">
        <w:rPr>
          <w:rFonts w:ascii="Arial" w:hAnsi="Arial" w:cs="Arial"/>
          <w:lang w:val="en-US"/>
        </w:rPr>
        <w:t>’</w:t>
      </w:r>
      <w:r w:rsidR="00746C5C" w:rsidRPr="00C30494">
        <w:rPr>
          <w:rFonts w:ascii="Arial" w:hAnsi="Arial" w:cs="Arial"/>
          <w:lang w:val="en-US"/>
        </w:rPr>
        <w:t xml:space="preserve"> </w:t>
      </w:r>
      <w:r w:rsidR="00606E92" w:rsidRPr="00C30494">
        <w:rPr>
          <w:rFonts w:ascii="Arial" w:hAnsi="Arial" w:cs="Arial"/>
          <w:lang w:val="en-US"/>
        </w:rPr>
        <w:t xml:space="preserve">will </w:t>
      </w:r>
      <w:r w:rsidR="00163626" w:rsidRPr="00C30494">
        <w:rPr>
          <w:rFonts w:ascii="Arial" w:hAnsi="Arial" w:cs="Arial"/>
          <w:lang w:val="en-US"/>
        </w:rPr>
        <w:t xml:space="preserve">normally </w:t>
      </w:r>
      <w:r w:rsidR="00606E92" w:rsidRPr="00C30494">
        <w:rPr>
          <w:rFonts w:ascii="Arial" w:hAnsi="Arial" w:cs="Arial"/>
          <w:lang w:val="en-US"/>
        </w:rPr>
        <w:t>be interpreted as</w:t>
      </w:r>
      <w:r w:rsidR="00C201C2" w:rsidRPr="00C30494">
        <w:rPr>
          <w:rFonts w:ascii="Arial" w:hAnsi="Arial" w:cs="Arial"/>
          <w:lang w:val="en-US"/>
        </w:rPr>
        <w:t xml:space="preserve"> </w:t>
      </w:r>
      <w:r w:rsidR="00163626" w:rsidRPr="00C30494">
        <w:rPr>
          <w:rFonts w:ascii="Arial" w:hAnsi="Arial" w:cs="Arial"/>
          <w:lang w:val="en-US"/>
        </w:rPr>
        <w:t xml:space="preserve">situations where </w:t>
      </w:r>
      <w:r w:rsidR="00B6379C" w:rsidRPr="00C30494">
        <w:rPr>
          <w:rFonts w:ascii="Arial" w:hAnsi="Arial" w:cs="Arial"/>
          <w:lang w:val="en-US"/>
        </w:rPr>
        <w:t xml:space="preserve">funding for </w:t>
      </w:r>
      <w:r w:rsidR="00D215AC" w:rsidRPr="00C30494">
        <w:rPr>
          <w:rFonts w:ascii="Arial" w:hAnsi="Arial" w:cs="Arial"/>
          <w:lang w:val="en-US"/>
        </w:rPr>
        <w:t>t</w:t>
      </w:r>
      <w:r w:rsidR="00B6379C" w:rsidRPr="00C30494">
        <w:rPr>
          <w:rFonts w:ascii="Arial" w:hAnsi="Arial" w:cs="Arial"/>
          <w:lang w:val="en-US"/>
        </w:rPr>
        <w:t xml:space="preserve">he post </w:t>
      </w:r>
      <w:r w:rsidR="00C15113" w:rsidRPr="00C30494">
        <w:rPr>
          <w:rFonts w:ascii="Arial" w:hAnsi="Arial" w:cs="Arial"/>
          <w:lang w:val="en-US"/>
        </w:rPr>
        <w:t xml:space="preserve">is </w:t>
      </w:r>
      <w:r w:rsidR="00B6379C" w:rsidRPr="00C30494">
        <w:rPr>
          <w:rFonts w:ascii="Arial" w:hAnsi="Arial" w:cs="Arial"/>
          <w:lang w:val="en-US"/>
        </w:rPr>
        <w:t>expected to end</w:t>
      </w:r>
      <w:r w:rsidR="00D215AC" w:rsidRPr="00C30494">
        <w:rPr>
          <w:rFonts w:ascii="Arial" w:hAnsi="Arial" w:cs="Arial"/>
          <w:lang w:val="en-US"/>
        </w:rPr>
        <w:t xml:space="preserve"> </w:t>
      </w:r>
      <w:r w:rsidR="00B6379C" w:rsidRPr="00C30494">
        <w:rPr>
          <w:rFonts w:ascii="Arial" w:hAnsi="Arial" w:cs="Arial"/>
          <w:lang w:val="en-US"/>
        </w:rPr>
        <w:t>within the next 6 months</w:t>
      </w:r>
      <w:r w:rsidR="0019197A" w:rsidRPr="00C30494">
        <w:rPr>
          <w:rFonts w:ascii="Arial" w:hAnsi="Arial" w:cs="Arial"/>
          <w:lang w:val="en-US"/>
        </w:rPr>
        <w:t>)</w:t>
      </w:r>
      <w:r w:rsidR="00B6379C" w:rsidRPr="00C30494">
        <w:rPr>
          <w:rFonts w:ascii="Arial" w:hAnsi="Arial" w:cs="Arial"/>
          <w:lang w:val="en-US"/>
        </w:rPr>
        <w:t>.</w:t>
      </w:r>
    </w:p>
    <w:p w14:paraId="7E1077B1" w14:textId="38ACEC7C" w:rsidR="00A44E8B" w:rsidRPr="00C30494" w:rsidRDefault="007F3258" w:rsidP="005E6F35">
      <w:pPr>
        <w:spacing w:before="100" w:beforeAutospacing="1" w:after="100" w:afterAutospacing="1" w:line="240" w:lineRule="auto"/>
        <w:rPr>
          <w:rFonts w:ascii="Arial" w:eastAsia="Times New Roman" w:hAnsi="Arial" w:cs="Arial"/>
          <w:lang w:eastAsia="en-GB"/>
        </w:rPr>
      </w:pPr>
      <w:bookmarkStart w:id="0" w:name="_Hlk117610721"/>
      <w:r w:rsidRPr="00C30494">
        <w:rPr>
          <w:rFonts w:ascii="Arial" w:eastAsia="Times New Roman" w:hAnsi="Arial" w:cs="Arial"/>
          <w:lang w:eastAsia="en-GB"/>
        </w:rPr>
        <w:t>T</w:t>
      </w:r>
      <w:r w:rsidR="0076766C" w:rsidRPr="00C30494">
        <w:rPr>
          <w:rFonts w:ascii="Arial" w:eastAsia="Times New Roman" w:hAnsi="Arial" w:cs="Arial"/>
          <w:lang w:eastAsia="en-GB"/>
        </w:rPr>
        <w:t>hose not offered permanen</w:t>
      </w:r>
      <w:r w:rsidR="00081B15" w:rsidRPr="00C30494">
        <w:rPr>
          <w:rFonts w:ascii="Arial" w:eastAsia="Times New Roman" w:hAnsi="Arial" w:cs="Arial"/>
          <w:lang w:eastAsia="en-GB"/>
        </w:rPr>
        <w:t>cy</w:t>
      </w:r>
      <w:r w:rsidR="0076766C" w:rsidRPr="00C30494">
        <w:rPr>
          <w:rFonts w:ascii="Arial" w:eastAsia="Times New Roman" w:hAnsi="Arial" w:cs="Arial"/>
          <w:lang w:eastAsia="en-GB"/>
        </w:rPr>
        <w:t xml:space="preserve"> may</w:t>
      </w:r>
      <w:r w:rsidR="00A44E8B" w:rsidRPr="00C30494">
        <w:rPr>
          <w:rFonts w:ascii="Arial" w:eastAsia="Times New Roman" w:hAnsi="Arial" w:cs="Arial"/>
          <w:lang w:eastAsia="en-GB"/>
        </w:rPr>
        <w:t xml:space="preserve"> request a review</w:t>
      </w:r>
      <w:r w:rsidR="0076766C" w:rsidRPr="00C30494">
        <w:rPr>
          <w:rFonts w:ascii="Arial" w:eastAsia="Times New Roman" w:hAnsi="Arial" w:cs="Arial"/>
          <w:lang w:eastAsia="en-GB"/>
        </w:rPr>
        <w:t xml:space="preserve"> of the decision</w:t>
      </w:r>
      <w:r w:rsidRPr="00C30494">
        <w:rPr>
          <w:rFonts w:ascii="Arial" w:eastAsia="Times New Roman" w:hAnsi="Arial" w:cs="Arial"/>
          <w:lang w:eastAsia="en-GB"/>
        </w:rPr>
        <w:t>. The review will be undertaken by</w:t>
      </w:r>
      <w:r w:rsidR="00A44E8B" w:rsidRPr="00C30494">
        <w:rPr>
          <w:rFonts w:ascii="Arial" w:eastAsia="Times New Roman" w:hAnsi="Arial" w:cs="Arial"/>
          <w:lang w:eastAsia="en-GB"/>
        </w:rPr>
        <w:t xml:space="preserve"> </w:t>
      </w:r>
      <w:r w:rsidR="004A3FF7" w:rsidRPr="00C30494">
        <w:rPr>
          <w:rFonts w:ascii="Arial" w:eastAsia="Times New Roman" w:hAnsi="Arial" w:cs="Arial"/>
          <w:lang w:eastAsia="en-GB"/>
        </w:rPr>
        <w:t xml:space="preserve">either </w:t>
      </w:r>
      <w:r w:rsidR="005074EE" w:rsidRPr="00C30494">
        <w:rPr>
          <w:rFonts w:ascii="Arial" w:eastAsia="Times New Roman" w:hAnsi="Arial" w:cs="Arial"/>
          <w:lang w:eastAsia="en-GB"/>
        </w:rPr>
        <w:t>the Executive Dean</w:t>
      </w:r>
      <w:r w:rsidR="00081B15" w:rsidRPr="00C30494">
        <w:rPr>
          <w:rFonts w:ascii="Arial" w:eastAsia="Times New Roman" w:hAnsi="Arial" w:cs="Arial"/>
          <w:lang w:eastAsia="en-GB"/>
        </w:rPr>
        <w:t xml:space="preserve"> </w:t>
      </w:r>
      <w:r w:rsidR="004A3FF7" w:rsidRPr="00C30494">
        <w:rPr>
          <w:rFonts w:ascii="Arial" w:eastAsia="Times New Roman" w:hAnsi="Arial" w:cs="Arial"/>
          <w:lang w:eastAsia="en-GB"/>
        </w:rPr>
        <w:t>or</w:t>
      </w:r>
      <w:r w:rsidRPr="00C30494">
        <w:rPr>
          <w:rFonts w:ascii="Arial" w:eastAsia="Times New Roman" w:hAnsi="Arial" w:cs="Arial"/>
          <w:lang w:eastAsia="en-GB"/>
        </w:rPr>
        <w:t xml:space="preserve"> </w:t>
      </w:r>
      <w:r w:rsidR="00081B15" w:rsidRPr="00C30494">
        <w:rPr>
          <w:rFonts w:ascii="Arial" w:eastAsia="Times New Roman" w:hAnsi="Arial" w:cs="Arial"/>
          <w:lang w:eastAsia="en-GB"/>
        </w:rPr>
        <w:t>the PVC Research</w:t>
      </w:r>
      <w:r w:rsidR="00A44E8B" w:rsidRPr="00C30494">
        <w:rPr>
          <w:rFonts w:ascii="Arial" w:eastAsia="Times New Roman" w:hAnsi="Arial" w:cs="Arial"/>
          <w:lang w:eastAsia="en-GB"/>
        </w:rPr>
        <w:t xml:space="preserve">. </w:t>
      </w:r>
      <w:r w:rsidR="00B64C00" w:rsidRPr="00C30494">
        <w:rPr>
          <w:rFonts w:ascii="Arial" w:eastAsia="Times New Roman" w:hAnsi="Arial" w:cs="Arial"/>
          <w:lang w:eastAsia="en-GB"/>
        </w:rPr>
        <w:t xml:space="preserve">The opportunity to request a review applies </w:t>
      </w:r>
      <w:r w:rsidR="00776B3F" w:rsidRPr="00C30494">
        <w:rPr>
          <w:rFonts w:ascii="Arial" w:eastAsia="Times New Roman" w:hAnsi="Arial" w:cs="Arial"/>
          <w:lang w:eastAsia="en-GB"/>
        </w:rPr>
        <w:t>at</w:t>
      </w:r>
      <w:r w:rsidR="00B64C00" w:rsidRPr="00C30494">
        <w:rPr>
          <w:rFonts w:ascii="Arial" w:eastAsia="Times New Roman" w:hAnsi="Arial" w:cs="Arial"/>
          <w:lang w:eastAsia="en-GB"/>
        </w:rPr>
        <w:t xml:space="preserve"> both the initial implementation phase (section 2.1 of this agreement) and the normal operation phase (section 2.2 below). The union and</w:t>
      </w:r>
      <w:r w:rsidR="00776B3F" w:rsidRPr="00C30494">
        <w:rPr>
          <w:rFonts w:ascii="Arial" w:eastAsia="Times New Roman" w:hAnsi="Arial" w:cs="Arial"/>
          <w:lang w:eastAsia="en-GB"/>
        </w:rPr>
        <w:t>/or</w:t>
      </w:r>
      <w:r w:rsidR="00B64C00" w:rsidRPr="00C30494">
        <w:rPr>
          <w:rFonts w:ascii="Arial" w:eastAsia="Times New Roman" w:hAnsi="Arial" w:cs="Arial"/>
          <w:lang w:eastAsia="en-GB"/>
        </w:rPr>
        <w:t xml:space="preserve"> the </w:t>
      </w:r>
      <w:r w:rsidR="00776B3F" w:rsidRPr="00C30494">
        <w:rPr>
          <w:rFonts w:ascii="Arial" w:eastAsia="Times New Roman" w:hAnsi="Arial" w:cs="Arial"/>
          <w:lang w:eastAsia="en-GB"/>
        </w:rPr>
        <w:t xml:space="preserve">member </w:t>
      </w:r>
      <w:r w:rsidR="00B64C00" w:rsidRPr="00C30494">
        <w:rPr>
          <w:rFonts w:ascii="Arial" w:eastAsia="Times New Roman" w:hAnsi="Arial" w:cs="Arial"/>
          <w:lang w:eastAsia="en-GB"/>
        </w:rPr>
        <w:t>staff can make representation</w:t>
      </w:r>
      <w:r w:rsidR="00776B3F" w:rsidRPr="00C30494">
        <w:rPr>
          <w:rFonts w:ascii="Arial" w:eastAsia="Times New Roman" w:hAnsi="Arial" w:cs="Arial"/>
          <w:lang w:eastAsia="en-GB"/>
        </w:rPr>
        <w:t>s</w:t>
      </w:r>
      <w:r w:rsidR="00B64C00" w:rsidRPr="00C30494">
        <w:rPr>
          <w:rFonts w:ascii="Arial" w:eastAsia="Times New Roman" w:hAnsi="Arial" w:cs="Arial"/>
          <w:lang w:eastAsia="en-GB"/>
        </w:rPr>
        <w:t xml:space="preserve"> to the Executive Dean or the PVC as part of the review. The decision arising from this review will be final.</w:t>
      </w:r>
    </w:p>
    <w:bookmarkEnd w:id="0"/>
    <w:p w14:paraId="67B8B6DA" w14:textId="77777777" w:rsidR="00A42D63" w:rsidRPr="00C30494" w:rsidRDefault="00A42D63" w:rsidP="005E6F35">
      <w:pPr>
        <w:jc w:val="both"/>
        <w:rPr>
          <w:rFonts w:ascii="Arial" w:hAnsi="Arial" w:cs="Arial"/>
          <w:lang w:val="en-US"/>
        </w:rPr>
      </w:pPr>
      <w:r w:rsidRPr="00C30494">
        <w:rPr>
          <w:rFonts w:ascii="Arial" w:hAnsi="Arial" w:cs="Arial"/>
          <w:lang w:val="en-US"/>
        </w:rPr>
        <w:t>When the permanent CRS contract is issued, it will be accompanied by a cover letter which will indicate that if the funding becomes exhausted, the post may be at risk of redundancy.</w:t>
      </w:r>
    </w:p>
    <w:p w14:paraId="39FAE3AE" w14:textId="2B0EB498" w:rsidR="000E1548" w:rsidRPr="00B23893" w:rsidRDefault="00391228" w:rsidP="002E450A">
      <w:pPr>
        <w:jc w:val="both"/>
        <w:rPr>
          <w:rFonts w:ascii="Arial" w:hAnsi="Arial" w:cs="Arial"/>
          <w:b/>
          <w:bCs/>
          <w:u w:val="single"/>
          <w:lang w:val="en-US"/>
        </w:rPr>
      </w:pPr>
      <w:r w:rsidRPr="00C30494">
        <w:rPr>
          <w:rFonts w:ascii="Arial" w:hAnsi="Arial" w:cs="Arial"/>
          <w:b/>
          <w:bCs/>
          <w:u w:val="single"/>
          <w:lang w:val="en-US"/>
        </w:rPr>
        <w:t xml:space="preserve">2.2 </w:t>
      </w:r>
      <w:r w:rsidR="000E1548" w:rsidRPr="00B23893">
        <w:rPr>
          <w:rFonts w:ascii="Arial" w:hAnsi="Arial" w:cs="Arial"/>
          <w:b/>
          <w:bCs/>
          <w:u w:val="single"/>
          <w:lang w:val="en-US"/>
        </w:rPr>
        <w:t>Normal Working of the Agreement</w:t>
      </w:r>
    </w:p>
    <w:p w14:paraId="50762EF9" w14:textId="77777777" w:rsidR="00A3578C" w:rsidRDefault="00C521A1" w:rsidP="009F0AB5">
      <w:pPr>
        <w:rPr>
          <w:rFonts w:ascii="Arial" w:hAnsi="Arial" w:cs="Arial"/>
          <w:lang w:val="en-US"/>
        </w:rPr>
      </w:pPr>
      <w:r w:rsidRPr="00AD1688">
        <w:rPr>
          <w:rFonts w:ascii="Arial" w:hAnsi="Arial" w:cs="Arial"/>
          <w:lang w:val="en-US"/>
        </w:rPr>
        <w:t>Under “normal” working of the agreement beyond the first phase, permanency will only be considered for those with 6 years’ service (on two or more fixed term contracts).</w:t>
      </w:r>
    </w:p>
    <w:p w14:paraId="0F3B7D1F" w14:textId="0831C905" w:rsidR="00EF5EAE" w:rsidRDefault="0047313C" w:rsidP="009F0AB5">
      <w:pPr>
        <w:rPr>
          <w:rFonts w:ascii="Arial" w:hAnsi="Arial" w:cs="Arial"/>
          <w:lang w:val="en-US"/>
        </w:rPr>
      </w:pPr>
      <w:r w:rsidRPr="00E25FD8">
        <w:rPr>
          <w:rFonts w:ascii="Arial" w:hAnsi="Arial" w:cs="Arial"/>
          <w:lang w:val="en-US"/>
        </w:rPr>
        <w:t xml:space="preserve">The People Partner for the Faculty will </w:t>
      </w:r>
      <w:r w:rsidR="00DB4DDE" w:rsidRPr="00E25FD8">
        <w:rPr>
          <w:rFonts w:ascii="Arial" w:hAnsi="Arial" w:cs="Arial"/>
          <w:lang w:val="en-US"/>
        </w:rPr>
        <w:t xml:space="preserve">review the CRS list on a </w:t>
      </w:r>
      <w:r w:rsidR="00E44A3B" w:rsidRPr="00E25FD8">
        <w:rPr>
          <w:rFonts w:ascii="Arial" w:hAnsi="Arial" w:cs="Arial"/>
          <w:lang w:val="en-US"/>
        </w:rPr>
        <w:t>quarter</w:t>
      </w:r>
      <w:r w:rsidR="00DB4DDE" w:rsidRPr="00E25FD8">
        <w:rPr>
          <w:rFonts w:ascii="Arial" w:hAnsi="Arial" w:cs="Arial"/>
          <w:lang w:val="en-US"/>
        </w:rPr>
        <w:t>ly basis and notify</w:t>
      </w:r>
      <w:r w:rsidR="006E3388" w:rsidRPr="00E25FD8">
        <w:rPr>
          <w:rFonts w:ascii="Arial" w:hAnsi="Arial" w:cs="Arial"/>
          <w:lang w:val="en-US"/>
        </w:rPr>
        <w:t xml:space="preserve"> the</w:t>
      </w:r>
      <w:r w:rsidR="00DB4DDE" w:rsidRPr="00E25FD8">
        <w:rPr>
          <w:rFonts w:ascii="Arial" w:hAnsi="Arial" w:cs="Arial"/>
          <w:lang w:val="en-US"/>
        </w:rPr>
        <w:t xml:space="preserve"> </w:t>
      </w:r>
      <w:r w:rsidR="00D308BC" w:rsidRPr="00E25FD8">
        <w:rPr>
          <w:rFonts w:ascii="Arial" w:hAnsi="Arial" w:cs="Arial"/>
          <w:lang w:val="en-US"/>
        </w:rPr>
        <w:t xml:space="preserve">Associate Dean </w:t>
      </w:r>
      <w:r w:rsidR="009F6848" w:rsidRPr="00E25FD8">
        <w:rPr>
          <w:rFonts w:ascii="Arial" w:hAnsi="Arial" w:cs="Arial"/>
          <w:lang w:val="en-US"/>
        </w:rPr>
        <w:t>(</w:t>
      </w:r>
      <w:r w:rsidR="00D308BC" w:rsidRPr="00E25FD8">
        <w:rPr>
          <w:rFonts w:ascii="Arial" w:hAnsi="Arial" w:cs="Arial"/>
          <w:lang w:val="en-US"/>
        </w:rPr>
        <w:t>Research</w:t>
      </w:r>
      <w:r w:rsidR="009F6848" w:rsidRPr="00E25FD8">
        <w:rPr>
          <w:rFonts w:ascii="Arial" w:hAnsi="Arial" w:cs="Arial"/>
          <w:lang w:val="en-US"/>
        </w:rPr>
        <w:t>)</w:t>
      </w:r>
      <w:r w:rsidR="00D308BC" w:rsidRPr="00E25FD8">
        <w:rPr>
          <w:rFonts w:ascii="Arial" w:hAnsi="Arial" w:cs="Arial"/>
          <w:lang w:val="en-US"/>
        </w:rPr>
        <w:t xml:space="preserve"> </w:t>
      </w:r>
      <w:r w:rsidR="00BF7421" w:rsidRPr="00E25FD8">
        <w:rPr>
          <w:rFonts w:ascii="Arial" w:hAnsi="Arial" w:cs="Arial"/>
          <w:lang w:val="en-US"/>
        </w:rPr>
        <w:t xml:space="preserve">if any CRS member </w:t>
      </w:r>
      <w:r w:rsidR="00586712" w:rsidRPr="00E25FD8">
        <w:rPr>
          <w:rFonts w:ascii="Arial" w:hAnsi="Arial" w:cs="Arial"/>
          <w:lang w:val="en-US"/>
        </w:rPr>
        <w:t>will be reaching</w:t>
      </w:r>
      <w:r w:rsidR="00BF7421" w:rsidRPr="00E25FD8">
        <w:rPr>
          <w:rFonts w:ascii="Arial" w:hAnsi="Arial" w:cs="Arial"/>
          <w:lang w:val="en-US"/>
        </w:rPr>
        <w:t xml:space="preserve"> 6 years’ service</w:t>
      </w:r>
      <w:r w:rsidR="00586712" w:rsidRPr="00E25FD8">
        <w:rPr>
          <w:rFonts w:ascii="Arial" w:hAnsi="Arial" w:cs="Arial"/>
          <w:lang w:val="en-US"/>
        </w:rPr>
        <w:t xml:space="preserve"> in the coming 6 months</w:t>
      </w:r>
      <w:r w:rsidR="00BF7421" w:rsidRPr="00E25FD8">
        <w:rPr>
          <w:rFonts w:ascii="Arial" w:hAnsi="Arial" w:cs="Arial"/>
          <w:lang w:val="en-US"/>
        </w:rPr>
        <w:t>.</w:t>
      </w:r>
    </w:p>
    <w:p w14:paraId="34A1FC18" w14:textId="2106CC63" w:rsidR="00D67BB4" w:rsidRPr="00C30494" w:rsidRDefault="00D67BB4" w:rsidP="009F0AB5">
      <w:pPr>
        <w:rPr>
          <w:rFonts w:ascii="Arial" w:hAnsi="Arial" w:cs="Arial"/>
          <w:lang w:val="en-US"/>
        </w:rPr>
      </w:pPr>
      <w:r w:rsidRPr="00E25FD8">
        <w:rPr>
          <w:rFonts w:ascii="Arial" w:hAnsi="Arial" w:cs="Arial"/>
          <w:lang w:val="en-US"/>
        </w:rPr>
        <w:t xml:space="preserve">The </w:t>
      </w:r>
      <w:r w:rsidRPr="00E25FD8">
        <w:rPr>
          <w:rFonts w:ascii="Arial" w:hAnsi="Arial" w:cs="Arial"/>
        </w:rPr>
        <w:t>Associate Dean (Research) with the Research Director</w:t>
      </w:r>
      <w:r w:rsidR="000144AC" w:rsidRPr="00E25FD8">
        <w:rPr>
          <w:rFonts w:ascii="Arial" w:hAnsi="Arial" w:cs="Arial"/>
        </w:rPr>
        <w:t xml:space="preserve"> </w:t>
      </w:r>
      <w:r w:rsidR="009F6848" w:rsidRPr="00E25FD8">
        <w:rPr>
          <w:rFonts w:ascii="Arial" w:hAnsi="Arial" w:cs="Arial"/>
        </w:rPr>
        <w:t xml:space="preserve">for the </w:t>
      </w:r>
      <w:proofErr w:type="spellStart"/>
      <w:r w:rsidR="009F6848" w:rsidRPr="00E25FD8">
        <w:rPr>
          <w:rFonts w:ascii="Arial" w:hAnsi="Arial" w:cs="Arial"/>
        </w:rPr>
        <w:t>UoA</w:t>
      </w:r>
      <w:proofErr w:type="spellEnd"/>
      <w:r w:rsidR="009F6848" w:rsidRPr="00E25FD8">
        <w:rPr>
          <w:rFonts w:ascii="Arial" w:hAnsi="Arial" w:cs="Arial"/>
        </w:rPr>
        <w:t xml:space="preserve"> </w:t>
      </w:r>
      <w:r w:rsidR="00F77B18" w:rsidRPr="005E6F35">
        <w:rPr>
          <w:rFonts w:ascii="Arial" w:hAnsi="Arial" w:cs="Arial"/>
        </w:rPr>
        <w:t>(</w:t>
      </w:r>
      <w:r w:rsidR="00F77B18" w:rsidRPr="00C30494">
        <w:rPr>
          <w:rFonts w:ascii="Arial" w:hAnsi="Arial" w:cs="Arial"/>
        </w:rPr>
        <w:t xml:space="preserve">plus additional member if required to ensure the panel has as diverse and inclusive membership) </w:t>
      </w:r>
      <w:r w:rsidR="001A35BF" w:rsidRPr="00C30494">
        <w:rPr>
          <w:rFonts w:ascii="Arial" w:hAnsi="Arial" w:cs="Arial"/>
        </w:rPr>
        <w:t>will review the</w:t>
      </w:r>
      <w:r w:rsidR="00A56E4F" w:rsidRPr="00C30494">
        <w:rPr>
          <w:rFonts w:ascii="Arial" w:hAnsi="Arial" w:cs="Arial"/>
        </w:rPr>
        <w:t xml:space="preserve"> </w:t>
      </w:r>
      <w:r w:rsidR="00AF4137" w:rsidRPr="00C30494">
        <w:rPr>
          <w:rFonts w:ascii="Arial" w:hAnsi="Arial" w:cs="Arial"/>
        </w:rPr>
        <w:t>list at their quarterly meeting.</w:t>
      </w:r>
    </w:p>
    <w:p w14:paraId="11DE7360" w14:textId="14E391BD" w:rsidR="006E3388" w:rsidRPr="00C30494" w:rsidRDefault="006E525A" w:rsidP="009F0AB5">
      <w:pPr>
        <w:rPr>
          <w:rFonts w:ascii="Arial" w:hAnsi="Arial" w:cs="Arial"/>
          <w:lang w:val="en-US"/>
        </w:rPr>
      </w:pPr>
      <w:r w:rsidRPr="00C30494">
        <w:rPr>
          <w:rFonts w:ascii="Arial" w:hAnsi="Arial" w:cs="Arial"/>
          <w:lang w:val="en-US"/>
        </w:rPr>
        <w:t xml:space="preserve">The normal expectation is that </w:t>
      </w:r>
      <w:r w:rsidR="00E460FC" w:rsidRPr="00C30494">
        <w:rPr>
          <w:rFonts w:ascii="Arial" w:hAnsi="Arial" w:cs="Arial"/>
          <w:lang w:val="en-US"/>
        </w:rPr>
        <w:t>a CRS member who has more than 6 years’ service (on two or more fixed term contracts) will automatically be offered permanency</w:t>
      </w:r>
      <w:r w:rsidR="009F34BF" w:rsidRPr="00C30494">
        <w:rPr>
          <w:rFonts w:ascii="Arial" w:hAnsi="Arial" w:cs="Arial"/>
          <w:lang w:val="en-US"/>
        </w:rPr>
        <w:t>.</w:t>
      </w:r>
    </w:p>
    <w:p w14:paraId="52CD5A58" w14:textId="73A9EEE3" w:rsidR="006422F2" w:rsidRPr="00C30494" w:rsidRDefault="00F80FBA" w:rsidP="005E6F35">
      <w:pPr>
        <w:rPr>
          <w:rFonts w:ascii="Arial" w:hAnsi="Arial" w:cs="Arial"/>
          <w:lang w:val="en-US"/>
        </w:rPr>
      </w:pPr>
      <w:bookmarkStart w:id="1" w:name="_Hlk117611467"/>
      <w:r w:rsidRPr="00C30494">
        <w:rPr>
          <w:rFonts w:ascii="Arial" w:hAnsi="Arial" w:cs="Arial"/>
          <w:lang w:val="en-US"/>
        </w:rPr>
        <w:t xml:space="preserve">The People Partner will also </w:t>
      </w:r>
      <w:r w:rsidR="002D7C0F" w:rsidRPr="00C30494">
        <w:rPr>
          <w:rFonts w:ascii="Arial" w:hAnsi="Arial" w:cs="Arial"/>
          <w:lang w:val="en-US"/>
        </w:rPr>
        <w:t>alert</w:t>
      </w:r>
      <w:r w:rsidR="008C1A81" w:rsidRPr="00C30494">
        <w:rPr>
          <w:rFonts w:ascii="Arial" w:hAnsi="Arial" w:cs="Arial"/>
          <w:lang w:val="en-US"/>
        </w:rPr>
        <w:t xml:space="preserve"> the </w:t>
      </w:r>
      <w:r w:rsidR="000F639D" w:rsidRPr="00C30494">
        <w:rPr>
          <w:rFonts w:ascii="Arial" w:hAnsi="Arial" w:cs="Arial"/>
          <w:lang w:val="en-US"/>
        </w:rPr>
        <w:t>F</w:t>
      </w:r>
      <w:r w:rsidR="008C1A81" w:rsidRPr="00C30494">
        <w:rPr>
          <w:rFonts w:ascii="Arial" w:hAnsi="Arial" w:cs="Arial"/>
          <w:lang w:val="en-US"/>
        </w:rPr>
        <w:t xml:space="preserve">aculty to </w:t>
      </w:r>
      <w:r w:rsidR="000F639D" w:rsidRPr="00C30494">
        <w:rPr>
          <w:rFonts w:ascii="Arial" w:hAnsi="Arial" w:cs="Arial"/>
          <w:lang w:val="en-US"/>
        </w:rPr>
        <w:t>CR</w:t>
      </w:r>
      <w:r w:rsidR="005A75C5" w:rsidRPr="00C30494">
        <w:rPr>
          <w:rFonts w:ascii="Arial" w:hAnsi="Arial" w:cs="Arial"/>
          <w:lang w:val="en-US"/>
        </w:rPr>
        <w:t>S</w:t>
      </w:r>
      <w:r w:rsidR="000F639D" w:rsidRPr="00C30494">
        <w:rPr>
          <w:rFonts w:ascii="Arial" w:hAnsi="Arial" w:cs="Arial"/>
          <w:lang w:val="en-US"/>
        </w:rPr>
        <w:t xml:space="preserve"> who</w:t>
      </w:r>
      <w:r w:rsidRPr="00C30494">
        <w:rPr>
          <w:rFonts w:ascii="Arial" w:hAnsi="Arial" w:cs="Arial"/>
          <w:lang w:val="en-US"/>
        </w:rPr>
        <w:t xml:space="preserve"> have 5 years’ service</w:t>
      </w:r>
      <w:r w:rsidR="000F639D" w:rsidRPr="00C30494">
        <w:rPr>
          <w:rFonts w:ascii="Arial" w:hAnsi="Arial" w:cs="Arial"/>
          <w:lang w:val="en-US"/>
        </w:rPr>
        <w:t>,</w:t>
      </w:r>
      <w:r w:rsidRPr="00C30494">
        <w:rPr>
          <w:rFonts w:ascii="Arial" w:hAnsi="Arial" w:cs="Arial"/>
          <w:lang w:val="en-US"/>
        </w:rPr>
        <w:t xml:space="preserve"> so that th</w:t>
      </w:r>
      <w:r w:rsidR="00B41460" w:rsidRPr="00C30494">
        <w:rPr>
          <w:rFonts w:ascii="Arial" w:hAnsi="Arial" w:cs="Arial"/>
          <w:lang w:val="en-US"/>
        </w:rPr>
        <w:t>e provisions of this</w:t>
      </w:r>
      <w:r w:rsidR="005A75C5" w:rsidRPr="00C30494">
        <w:rPr>
          <w:rFonts w:ascii="Arial" w:hAnsi="Arial" w:cs="Arial"/>
          <w:lang w:val="en-US"/>
        </w:rPr>
        <w:t xml:space="preserve"> agreement can be</w:t>
      </w:r>
      <w:r w:rsidRPr="00C30494">
        <w:rPr>
          <w:rFonts w:ascii="Arial" w:hAnsi="Arial" w:cs="Arial"/>
          <w:lang w:val="en-US"/>
        </w:rPr>
        <w:t xml:space="preserve"> draw</w:t>
      </w:r>
      <w:r w:rsidR="005A75C5" w:rsidRPr="00C30494">
        <w:rPr>
          <w:rFonts w:ascii="Arial" w:hAnsi="Arial" w:cs="Arial"/>
          <w:lang w:val="en-US"/>
        </w:rPr>
        <w:t>n</w:t>
      </w:r>
      <w:r w:rsidRPr="00C30494">
        <w:rPr>
          <w:rFonts w:ascii="Arial" w:hAnsi="Arial" w:cs="Arial"/>
          <w:lang w:val="en-US"/>
        </w:rPr>
        <w:t xml:space="preserve"> to the attention of researcher, and in particular alert them to the</w:t>
      </w:r>
      <w:r w:rsidR="00A27E90" w:rsidRPr="00C30494">
        <w:rPr>
          <w:rFonts w:ascii="Arial" w:hAnsi="Arial" w:cs="Arial"/>
          <w:lang w:val="en-US"/>
        </w:rPr>
        <w:t xml:space="preserve"> normal expectation</w:t>
      </w:r>
      <w:r w:rsidR="007E2BAF" w:rsidRPr="00C30494">
        <w:rPr>
          <w:rFonts w:ascii="Arial" w:hAnsi="Arial" w:cs="Arial"/>
          <w:lang w:val="en-US"/>
        </w:rPr>
        <w:t xml:space="preserve"> </w:t>
      </w:r>
      <w:r w:rsidR="00F320FF" w:rsidRPr="00C30494">
        <w:rPr>
          <w:rFonts w:ascii="Arial" w:hAnsi="Arial" w:cs="Arial"/>
          <w:lang w:val="en-US"/>
        </w:rPr>
        <w:t xml:space="preserve">of permanency </w:t>
      </w:r>
      <w:r w:rsidR="007E2BAF" w:rsidRPr="00C30494">
        <w:rPr>
          <w:rFonts w:ascii="Arial" w:hAnsi="Arial" w:cs="Arial"/>
          <w:lang w:val="en-US"/>
        </w:rPr>
        <w:t>for CRS with more than 6 years’ se</w:t>
      </w:r>
      <w:r w:rsidR="002D7C0F" w:rsidRPr="00C30494">
        <w:rPr>
          <w:rFonts w:ascii="Arial" w:hAnsi="Arial" w:cs="Arial"/>
          <w:lang w:val="en-US"/>
        </w:rPr>
        <w:t>rvice</w:t>
      </w:r>
      <w:r w:rsidR="004C5790" w:rsidRPr="00C30494">
        <w:rPr>
          <w:rFonts w:ascii="Arial" w:hAnsi="Arial" w:cs="Arial"/>
          <w:lang w:val="en-US"/>
        </w:rPr>
        <w:t xml:space="preserve"> </w:t>
      </w:r>
      <w:r w:rsidR="004C5790" w:rsidRPr="00C30494">
        <w:rPr>
          <w:rFonts w:ascii="Arial" w:hAnsi="Arial" w:cs="Arial"/>
          <w:lang w:val="en-US"/>
        </w:rPr>
        <w:lastRenderedPageBreak/>
        <w:t>(as outlined in the</w:t>
      </w:r>
      <w:r w:rsidR="002D7C0F" w:rsidRPr="00C30494">
        <w:rPr>
          <w:rFonts w:ascii="Arial" w:hAnsi="Arial" w:cs="Arial"/>
          <w:lang w:val="en-US"/>
        </w:rPr>
        <w:t xml:space="preserve"> paragraph above).</w:t>
      </w:r>
      <w:r w:rsidR="004C5790" w:rsidRPr="00C30494">
        <w:rPr>
          <w:rFonts w:ascii="Arial" w:hAnsi="Arial" w:cs="Arial"/>
          <w:lang w:val="en-US"/>
        </w:rPr>
        <w:t xml:space="preserve"> </w:t>
      </w:r>
      <w:r w:rsidR="006422F2" w:rsidRPr="00C30494">
        <w:rPr>
          <w:rFonts w:ascii="Arial" w:hAnsi="Arial" w:cs="Arial"/>
          <w:lang w:val="en-US"/>
        </w:rPr>
        <w:t xml:space="preserve"> Staff </w:t>
      </w:r>
      <w:r w:rsidR="00776B3F" w:rsidRPr="00C30494">
        <w:rPr>
          <w:rFonts w:ascii="Arial" w:hAnsi="Arial" w:cs="Arial"/>
          <w:lang w:val="en-US"/>
        </w:rPr>
        <w:t>with</w:t>
      </w:r>
      <w:r w:rsidR="006422F2" w:rsidRPr="00C30494">
        <w:rPr>
          <w:rFonts w:ascii="Arial" w:hAnsi="Arial" w:cs="Arial"/>
          <w:lang w:val="en-US"/>
        </w:rPr>
        <w:t xml:space="preserve"> 5 years’ service will be offered support and guidance to help identify and secure funding and other opportunities to assist the pathway to permanency.</w:t>
      </w:r>
    </w:p>
    <w:p w14:paraId="795ACCE8" w14:textId="4B487736" w:rsidR="00F80FBA" w:rsidRPr="00C30494" w:rsidRDefault="00D57528" w:rsidP="005E6F35">
      <w:pPr>
        <w:rPr>
          <w:rFonts w:ascii="Arial" w:hAnsi="Arial" w:cs="Arial"/>
          <w:lang w:val="en-US"/>
        </w:rPr>
      </w:pPr>
      <w:r w:rsidRPr="00C30494">
        <w:rPr>
          <w:rFonts w:ascii="Arial" w:hAnsi="Arial" w:cs="Arial"/>
          <w:lang w:val="en-US"/>
        </w:rPr>
        <w:t>Appropriate arrangements for sharing data with the union</w:t>
      </w:r>
      <w:r w:rsidR="00776B3F" w:rsidRPr="00C30494">
        <w:rPr>
          <w:rFonts w:ascii="Arial" w:hAnsi="Arial" w:cs="Arial"/>
          <w:lang w:val="en-US"/>
        </w:rPr>
        <w:t>,</w:t>
      </w:r>
      <w:r w:rsidRPr="00C30494">
        <w:rPr>
          <w:rFonts w:ascii="Arial" w:hAnsi="Arial" w:cs="Arial"/>
          <w:lang w:val="en-US"/>
        </w:rPr>
        <w:t xml:space="preserve"> on staff with 4 or more years’ service</w:t>
      </w:r>
      <w:r w:rsidR="00776B3F" w:rsidRPr="00C30494">
        <w:rPr>
          <w:rFonts w:ascii="Arial" w:hAnsi="Arial" w:cs="Arial"/>
          <w:lang w:val="en-US"/>
        </w:rPr>
        <w:t>,</w:t>
      </w:r>
      <w:r w:rsidRPr="00C30494">
        <w:rPr>
          <w:rFonts w:ascii="Arial" w:hAnsi="Arial" w:cs="Arial"/>
          <w:lang w:val="en-US"/>
        </w:rPr>
        <w:t xml:space="preserve"> will be determined by JUCNC.</w:t>
      </w:r>
      <w:bookmarkEnd w:id="1"/>
    </w:p>
    <w:p w14:paraId="2B3AD4EB" w14:textId="66623A07" w:rsidR="001E71CB" w:rsidRPr="00C30494" w:rsidRDefault="000F7DEC" w:rsidP="005E6F35">
      <w:pPr>
        <w:rPr>
          <w:rFonts w:ascii="Arial" w:hAnsi="Arial" w:cs="Arial"/>
        </w:rPr>
      </w:pPr>
      <w:r w:rsidRPr="00C30494">
        <w:rPr>
          <w:rFonts w:ascii="Arial" w:hAnsi="Arial" w:cs="Arial"/>
        </w:rPr>
        <w:t>While it is expected that the vast majority of CRS with 6 years</w:t>
      </w:r>
      <w:r w:rsidR="00E25FD8" w:rsidRPr="00C30494">
        <w:rPr>
          <w:rFonts w:ascii="Arial" w:hAnsi="Arial" w:cs="Arial"/>
        </w:rPr>
        <w:t>’</w:t>
      </w:r>
      <w:r w:rsidRPr="00C30494">
        <w:rPr>
          <w:rFonts w:ascii="Arial" w:hAnsi="Arial" w:cs="Arial"/>
        </w:rPr>
        <w:t xml:space="preserve"> service will be offered a </w:t>
      </w:r>
      <w:r w:rsidR="00FE36E2" w:rsidRPr="00C30494">
        <w:rPr>
          <w:rFonts w:ascii="Arial" w:hAnsi="Arial" w:cs="Arial"/>
        </w:rPr>
        <w:t>permanent</w:t>
      </w:r>
      <w:r w:rsidR="009F34BF" w:rsidRPr="00C30494">
        <w:rPr>
          <w:rFonts w:ascii="Arial" w:hAnsi="Arial" w:cs="Arial"/>
        </w:rPr>
        <w:t xml:space="preserve"> </w:t>
      </w:r>
      <w:r w:rsidRPr="00C30494">
        <w:rPr>
          <w:rFonts w:ascii="Arial" w:hAnsi="Arial" w:cs="Arial"/>
        </w:rPr>
        <w:t xml:space="preserve">contract there </w:t>
      </w:r>
      <w:r w:rsidR="00E2207A" w:rsidRPr="00C30494">
        <w:rPr>
          <w:rFonts w:ascii="Arial" w:hAnsi="Arial" w:cs="Arial"/>
        </w:rPr>
        <w:t>may</w:t>
      </w:r>
      <w:r w:rsidRPr="00C30494">
        <w:rPr>
          <w:rFonts w:ascii="Arial" w:hAnsi="Arial" w:cs="Arial"/>
        </w:rPr>
        <w:t xml:space="preserve"> be some exceptional circumstances where this </w:t>
      </w:r>
      <w:r w:rsidR="0030754E" w:rsidRPr="00C30494">
        <w:rPr>
          <w:rFonts w:ascii="Arial" w:hAnsi="Arial" w:cs="Arial"/>
        </w:rPr>
        <w:t>may</w:t>
      </w:r>
      <w:r w:rsidRPr="00C30494">
        <w:rPr>
          <w:rFonts w:ascii="Arial" w:hAnsi="Arial" w:cs="Arial"/>
        </w:rPr>
        <w:t xml:space="preserve"> not be appropriate. </w:t>
      </w:r>
      <w:proofErr w:type="gramStart"/>
      <w:r w:rsidRPr="00C30494">
        <w:rPr>
          <w:rFonts w:ascii="Arial" w:hAnsi="Arial" w:cs="Arial"/>
        </w:rPr>
        <w:t>In particular it</w:t>
      </w:r>
      <w:proofErr w:type="gramEnd"/>
      <w:r w:rsidRPr="00C30494">
        <w:rPr>
          <w:rFonts w:ascii="Arial" w:hAnsi="Arial" w:cs="Arial"/>
        </w:rPr>
        <w:t xml:space="preserve"> will not be appropriate to offer a permanent contract if the University has good reason to believe that the post is at imminent risk of redundancy</w:t>
      </w:r>
      <w:r w:rsidR="00FE36E2" w:rsidRPr="00C30494">
        <w:rPr>
          <w:rFonts w:ascii="Arial" w:hAnsi="Arial" w:cs="Arial"/>
        </w:rPr>
        <w:t>.</w:t>
      </w:r>
    </w:p>
    <w:p w14:paraId="2AD96697" w14:textId="339744EC" w:rsidR="0055707C" w:rsidRPr="00C30494" w:rsidRDefault="000D3F13" w:rsidP="005E6F35">
      <w:pPr>
        <w:rPr>
          <w:rFonts w:ascii="Arial" w:hAnsi="Arial" w:cs="Arial"/>
          <w:lang w:val="en-US"/>
        </w:rPr>
      </w:pPr>
      <w:r w:rsidRPr="00C30494">
        <w:rPr>
          <w:rFonts w:ascii="Arial" w:hAnsi="Arial" w:cs="Arial"/>
          <w:lang w:val="en-US"/>
        </w:rPr>
        <w:t xml:space="preserve">When </w:t>
      </w:r>
      <w:r w:rsidR="008C618F" w:rsidRPr="00C30494">
        <w:rPr>
          <w:rFonts w:ascii="Arial" w:hAnsi="Arial" w:cs="Arial"/>
          <w:lang w:val="en-US"/>
        </w:rPr>
        <w:t>the</w:t>
      </w:r>
      <w:r w:rsidRPr="00C30494">
        <w:rPr>
          <w:rFonts w:ascii="Arial" w:hAnsi="Arial" w:cs="Arial"/>
          <w:lang w:val="en-US"/>
        </w:rPr>
        <w:t xml:space="preserve"> perm</w:t>
      </w:r>
      <w:r w:rsidR="008C618F" w:rsidRPr="00C30494">
        <w:rPr>
          <w:rFonts w:ascii="Arial" w:hAnsi="Arial" w:cs="Arial"/>
          <w:lang w:val="en-US"/>
        </w:rPr>
        <w:t>a</w:t>
      </w:r>
      <w:r w:rsidRPr="00C30494">
        <w:rPr>
          <w:rFonts w:ascii="Arial" w:hAnsi="Arial" w:cs="Arial"/>
          <w:lang w:val="en-US"/>
        </w:rPr>
        <w:t xml:space="preserve">nent </w:t>
      </w:r>
      <w:r w:rsidR="008C618F" w:rsidRPr="00C30494">
        <w:rPr>
          <w:rFonts w:ascii="Arial" w:hAnsi="Arial" w:cs="Arial"/>
          <w:lang w:val="en-US"/>
        </w:rPr>
        <w:t xml:space="preserve">CRS </w:t>
      </w:r>
      <w:r w:rsidRPr="00C30494">
        <w:rPr>
          <w:rFonts w:ascii="Arial" w:hAnsi="Arial" w:cs="Arial"/>
          <w:lang w:val="en-US"/>
        </w:rPr>
        <w:t>contra</w:t>
      </w:r>
      <w:r w:rsidR="008C618F" w:rsidRPr="00C30494">
        <w:rPr>
          <w:rFonts w:ascii="Arial" w:hAnsi="Arial" w:cs="Arial"/>
          <w:lang w:val="en-US"/>
        </w:rPr>
        <w:t>c</w:t>
      </w:r>
      <w:r w:rsidRPr="00C30494">
        <w:rPr>
          <w:rFonts w:ascii="Arial" w:hAnsi="Arial" w:cs="Arial"/>
          <w:lang w:val="en-US"/>
        </w:rPr>
        <w:t xml:space="preserve">t </w:t>
      </w:r>
      <w:r w:rsidR="008C618F" w:rsidRPr="00C30494">
        <w:rPr>
          <w:rFonts w:ascii="Arial" w:hAnsi="Arial" w:cs="Arial"/>
          <w:lang w:val="en-US"/>
        </w:rPr>
        <w:t>i</w:t>
      </w:r>
      <w:r w:rsidRPr="00C30494">
        <w:rPr>
          <w:rFonts w:ascii="Arial" w:hAnsi="Arial" w:cs="Arial"/>
          <w:lang w:val="en-US"/>
        </w:rPr>
        <w:t xml:space="preserve">s issued, it will be </w:t>
      </w:r>
      <w:r w:rsidR="008C618F" w:rsidRPr="00C30494">
        <w:rPr>
          <w:rFonts w:ascii="Arial" w:hAnsi="Arial" w:cs="Arial"/>
          <w:lang w:val="en-US"/>
        </w:rPr>
        <w:t>a</w:t>
      </w:r>
      <w:r w:rsidRPr="00C30494">
        <w:rPr>
          <w:rFonts w:ascii="Arial" w:hAnsi="Arial" w:cs="Arial"/>
          <w:lang w:val="en-US"/>
        </w:rPr>
        <w:t>ccompan</w:t>
      </w:r>
      <w:r w:rsidR="008C618F" w:rsidRPr="00C30494">
        <w:rPr>
          <w:rFonts w:ascii="Arial" w:hAnsi="Arial" w:cs="Arial"/>
          <w:lang w:val="en-US"/>
        </w:rPr>
        <w:t>i</w:t>
      </w:r>
      <w:r w:rsidRPr="00C30494">
        <w:rPr>
          <w:rFonts w:ascii="Arial" w:hAnsi="Arial" w:cs="Arial"/>
          <w:lang w:val="en-US"/>
        </w:rPr>
        <w:t xml:space="preserve">ed by a cover letter </w:t>
      </w:r>
      <w:r w:rsidR="008C618F" w:rsidRPr="00C30494">
        <w:rPr>
          <w:rFonts w:ascii="Arial" w:hAnsi="Arial" w:cs="Arial"/>
          <w:lang w:val="en-US"/>
        </w:rPr>
        <w:t>which will indicate t</w:t>
      </w:r>
      <w:r w:rsidR="0066570C" w:rsidRPr="00C30494">
        <w:rPr>
          <w:rFonts w:ascii="Arial" w:hAnsi="Arial" w:cs="Arial"/>
          <w:lang w:val="en-US"/>
        </w:rPr>
        <w:t xml:space="preserve">hat if the funding becomes exhausted, the </w:t>
      </w:r>
      <w:r w:rsidR="005A5731" w:rsidRPr="00C30494">
        <w:rPr>
          <w:rFonts w:ascii="Arial" w:hAnsi="Arial" w:cs="Arial"/>
          <w:lang w:val="en-US"/>
        </w:rPr>
        <w:t>post may be at risk of redundancy</w:t>
      </w:r>
      <w:r w:rsidR="0066570C" w:rsidRPr="00C30494">
        <w:rPr>
          <w:rFonts w:ascii="Arial" w:hAnsi="Arial" w:cs="Arial"/>
          <w:lang w:val="en-US"/>
        </w:rPr>
        <w:t>.</w:t>
      </w:r>
    </w:p>
    <w:p w14:paraId="30162F67" w14:textId="6E8869DD" w:rsidR="00F62BB6" w:rsidRPr="00C30494" w:rsidRDefault="00F62BB6" w:rsidP="005E6F35">
      <w:pPr>
        <w:rPr>
          <w:rFonts w:ascii="Arial" w:hAnsi="Arial" w:cs="Arial"/>
          <w:lang w:val="en-US"/>
        </w:rPr>
      </w:pPr>
      <w:r w:rsidRPr="00C30494">
        <w:rPr>
          <w:rFonts w:ascii="Arial" w:hAnsi="Arial" w:cs="Arial"/>
          <w:lang w:val="en-US"/>
        </w:rPr>
        <w:t>For staff with less than 6 years</w:t>
      </w:r>
      <w:r w:rsidR="00DB4AD2" w:rsidRPr="00C30494">
        <w:rPr>
          <w:rFonts w:ascii="Arial" w:hAnsi="Arial" w:cs="Arial"/>
          <w:lang w:val="en-US"/>
        </w:rPr>
        <w:t>’</w:t>
      </w:r>
      <w:r w:rsidRPr="00C30494">
        <w:rPr>
          <w:rFonts w:ascii="Arial" w:hAnsi="Arial" w:cs="Arial"/>
          <w:lang w:val="en-US"/>
        </w:rPr>
        <w:t xml:space="preserve"> service the normal </w:t>
      </w:r>
      <w:r w:rsidR="00AD1688" w:rsidRPr="00C30494">
        <w:rPr>
          <w:rFonts w:ascii="Arial" w:hAnsi="Arial" w:cs="Arial"/>
          <w:lang w:val="en-US"/>
        </w:rPr>
        <w:t>“G</w:t>
      </w:r>
      <w:r w:rsidR="00C00D36" w:rsidRPr="00C30494">
        <w:rPr>
          <w:rFonts w:ascii="Arial" w:hAnsi="Arial" w:cs="Arial"/>
          <w:lang w:val="en-US"/>
        </w:rPr>
        <w:t>uidance for the ending of fixed term cont</w:t>
      </w:r>
      <w:r w:rsidR="00AD1688" w:rsidRPr="00C30494">
        <w:rPr>
          <w:rFonts w:ascii="Arial" w:hAnsi="Arial" w:cs="Arial"/>
          <w:lang w:val="en-US"/>
        </w:rPr>
        <w:t>r</w:t>
      </w:r>
      <w:r w:rsidR="00C00D36" w:rsidRPr="00C30494">
        <w:rPr>
          <w:rFonts w:ascii="Arial" w:hAnsi="Arial" w:cs="Arial"/>
          <w:lang w:val="en-US"/>
        </w:rPr>
        <w:t>acts</w:t>
      </w:r>
      <w:r w:rsidR="00AD1688" w:rsidRPr="00C30494">
        <w:rPr>
          <w:rFonts w:ascii="Arial" w:hAnsi="Arial" w:cs="Arial"/>
          <w:lang w:val="en-US"/>
        </w:rPr>
        <w:t>”</w:t>
      </w:r>
      <w:r w:rsidR="00C00D36" w:rsidRPr="00C30494">
        <w:rPr>
          <w:rFonts w:ascii="Arial" w:hAnsi="Arial" w:cs="Arial"/>
          <w:lang w:val="en-US"/>
        </w:rPr>
        <w:t xml:space="preserve"> (</w:t>
      </w:r>
      <w:proofErr w:type="gramStart"/>
      <w:r w:rsidR="00C00D36" w:rsidRPr="00C30494">
        <w:rPr>
          <w:rFonts w:ascii="Arial" w:hAnsi="Arial" w:cs="Arial"/>
          <w:lang w:val="en-US"/>
        </w:rPr>
        <w:t>i.e.</w:t>
      </w:r>
      <w:proofErr w:type="gramEnd"/>
      <w:r w:rsidR="00C00D36" w:rsidRPr="00C30494">
        <w:rPr>
          <w:rFonts w:ascii="Arial" w:hAnsi="Arial" w:cs="Arial"/>
          <w:lang w:val="en-US"/>
        </w:rPr>
        <w:t xml:space="preserve"> 6, 3, 1 process) will continue.</w:t>
      </w:r>
    </w:p>
    <w:p w14:paraId="0252364E" w14:textId="77777777" w:rsidR="00DA021D" w:rsidRDefault="00DA021D" w:rsidP="000D3F13">
      <w:pPr>
        <w:jc w:val="both"/>
        <w:rPr>
          <w:rFonts w:ascii="Arial" w:hAnsi="Arial" w:cs="Arial"/>
          <w:lang w:val="en-US"/>
        </w:rPr>
      </w:pPr>
    </w:p>
    <w:p w14:paraId="12F0F8B7" w14:textId="283B77B9" w:rsidR="001B2EC6" w:rsidRPr="00DA021D" w:rsidRDefault="001B2EC6" w:rsidP="00DA021D">
      <w:pPr>
        <w:pStyle w:val="ListParagraph"/>
        <w:numPr>
          <w:ilvl w:val="0"/>
          <w:numId w:val="2"/>
        </w:numPr>
        <w:rPr>
          <w:rFonts w:ascii="Arial" w:hAnsi="Arial" w:cs="Arial"/>
          <w:b/>
          <w:bCs/>
          <w:color w:val="000000" w:themeColor="text1"/>
          <w:lang w:val="en-US"/>
        </w:rPr>
      </w:pPr>
      <w:r w:rsidRPr="00DA021D">
        <w:rPr>
          <w:rFonts w:ascii="Arial" w:hAnsi="Arial" w:cs="Arial"/>
          <w:b/>
          <w:bCs/>
          <w:color w:val="000000" w:themeColor="text1"/>
          <w:lang w:val="en-US"/>
        </w:rPr>
        <w:t xml:space="preserve">The process for reviewing funding and identifying potential redundancies for fixed-term and permanent </w:t>
      </w:r>
      <w:r w:rsidR="00512E7F" w:rsidRPr="00DA021D">
        <w:rPr>
          <w:rFonts w:ascii="Arial" w:hAnsi="Arial" w:cs="Arial"/>
          <w:b/>
          <w:bCs/>
          <w:color w:val="000000" w:themeColor="text1"/>
          <w:lang w:val="en-US"/>
        </w:rPr>
        <w:t>research staff</w:t>
      </w:r>
      <w:r w:rsidR="00F77B18" w:rsidRPr="00DA021D">
        <w:rPr>
          <w:rFonts w:ascii="Arial" w:hAnsi="Arial" w:cs="Arial"/>
          <w:b/>
          <w:bCs/>
          <w:color w:val="000000" w:themeColor="text1"/>
          <w:lang w:val="en-US"/>
        </w:rPr>
        <w:t>.</w:t>
      </w:r>
    </w:p>
    <w:p w14:paraId="033B308A" w14:textId="77777777" w:rsidR="0011221D" w:rsidRPr="00E25FD8" w:rsidRDefault="0011221D" w:rsidP="0011221D">
      <w:pPr>
        <w:pStyle w:val="ListParagraph"/>
        <w:ind w:left="360"/>
        <w:jc w:val="both"/>
        <w:rPr>
          <w:rFonts w:ascii="Arial" w:hAnsi="Arial" w:cs="Arial"/>
          <w:b/>
          <w:bCs/>
          <w:color w:val="000000" w:themeColor="text1"/>
          <w:lang w:val="en-US"/>
        </w:rPr>
      </w:pPr>
    </w:p>
    <w:p w14:paraId="5EA9EFE4" w14:textId="7570F403" w:rsidR="000666EA" w:rsidRPr="00E25FD8" w:rsidRDefault="006A0449" w:rsidP="00D62D41">
      <w:pPr>
        <w:rPr>
          <w:rFonts w:ascii="Arial" w:hAnsi="Arial" w:cs="Arial"/>
        </w:rPr>
      </w:pPr>
      <w:r w:rsidRPr="00E25FD8">
        <w:rPr>
          <w:rFonts w:ascii="Arial" w:hAnsi="Arial" w:cs="Arial"/>
        </w:rPr>
        <w:t>It is accepted that there may be occasions when</w:t>
      </w:r>
      <w:r w:rsidR="00BD6D76" w:rsidRPr="00E25FD8">
        <w:rPr>
          <w:rFonts w:ascii="Arial" w:hAnsi="Arial" w:cs="Arial"/>
        </w:rPr>
        <w:t xml:space="preserve"> funding challenges may present themselves and </w:t>
      </w:r>
      <w:r w:rsidR="00317AA2" w:rsidRPr="00E25FD8">
        <w:rPr>
          <w:rFonts w:ascii="Arial" w:hAnsi="Arial" w:cs="Arial"/>
        </w:rPr>
        <w:t xml:space="preserve">these challenges may </w:t>
      </w:r>
      <w:r w:rsidR="00BD6D76" w:rsidRPr="00E25FD8">
        <w:rPr>
          <w:rFonts w:ascii="Arial" w:hAnsi="Arial" w:cs="Arial"/>
        </w:rPr>
        <w:t>have a</w:t>
      </w:r>
      <w:r w:rsidR="001E7BAE" w:rsidRPr="00E25FD8">
        <w:rPr>
          <w:rFonts w:ascii="Arial" w:hAnsi="Arial" w:cs="Arial"/>
        </w:rPr>
        <w:t>n</w:t>
      </w:r>
      <w:r w:rsidR="00BD6D76" w:rsidRPr="00E25FD8">
        <w:rPr>
          <w:rFonts w:ascii="Arial" w:hAnsi="Arial" w:cs="Arial"/>
        </w:rPr>
        <w:t xml:space="preserve"> impact on the ability of the University to retain </w:t>
      </w:r>
      <w:r w:rsidR="00085A4C" w:rsidRPr="00E25FD8">
        <w:rPr>
          <w:rFonts w:ascii="Arial" w:hAnsi="Arial" w:cs="Arial"/>
        </w:rPr>
        <w:t>the permanent research staff in a particular discipline.</w:t>
      </w:r>
    </w:p>
    <w:p w14:paraId="123A925C" w14:textId="50D71594" w:rsidR="00AC3996" w:rsidRPr="00C30494" w:rsidRDefault="00085A4C" w:rsidP="00D62D41">
      <w:pPr>
        <w:rPr>
          <w:rFonts w:ascii="Arial" w:hAnsi="Arial" w:cs="Arial"/>
        </w:rPr>
      </w:pPr>
      <w:r w:rsidRPr="00E25FD8">
        <w:rPr>
          <w:rFonts w:ascii="Arial" w:hAnsi="Arial" w:cs="Arial"/>
        </w:rPr>
        <w:t xml:space="preserve">It is hoped that </w:t>
      </w:r>
      <w:r w:rsidR="00B27C46" w:rsidRPr="00E25FD8">
        <w:rPr>
          <w:rFonts w:ascii="Arial" w:hAnsi="Arial" w:cs="Arial"/>
        </w:rPr>
        <w:t xml:space="preserve">this will occur very infrequently, however it is agreed that there should be a clear </w:t>
      </w:r>
      <w:r w:rsidR="008B6C46" w:rsidRPr="00C30494">
        <w:rPr>
          <w:rFonts w:ascii="Arial" w:hAnsi="Arial" w:cs="Arial"/>
        </w:rPr>
        <w:t xml:space="preserve">agreed </w:t>
      </w:r>
      <w:r w:rsidR="00B27C46" w:rsidRPr="00C30494">
        <w:rPr>
          <w:rFonts w:ascii="Arial" w:hAnsi="Arial" w:cs="Arial"/>
        </w:rPr>
        <w:t>mechanism to</w:t>
      </w:r>
      <w:r w:rsidR="00FE2012" w:rsidRPr="00C30494">
        <w:rPr>
          <w:rFonts w:ascii="Arial" w:hAnsi="Arial" w:cs="Arial"/>
        </w:rPr>
        <w:t xml:space="preserve"> try to </w:t>
      </w:r>
      <w:r w:rsidR="006D416D" w:rsidRPr="00C30494">
        <w:rPr>
          <w:rFonts w:ascii="Arial" w:hAnsi="Arial" w:cs="Arial"/>
        </w:rPr>
        <w:t>address</w:t>
      </w:r>
      <w:r w:rsidR="00FE2012" w:rsidRPr="00C30494">
        <w:rPr>
          <w:rFonts w:ascii="Arial" w:hAnsi="Arial" w:cs="Arial"/>
        </w:rPr>
        <w:t xml:space="preserve"> these challenges </w:t>
      </w:r>
      <w:r w:rsidR="006D416D" w:rsidRPr="00C30494">
        <w:rPr>
          <w:rFonts w:ascii="Arial" w:hAnsi="Arial" w:cs="Arial"/>
        </w:rPr>
        <w:t xml:space="preserve">at an early stage </w:t>
      </w:r>
      <w:r w:rsidR="00783511" w:rsidRPr="00C30494">
        <w:rPr>
          <w:rFonts w:ascii="Arial" w:hAnsi="Arial" w:cs="Arial"/>
        </w:rPr>
        <w:t>to</w:t>
      </w:r>
      <w:r w:rsidR="00FE2012" w:rsidRPr="00C30494">
        <w:rPr>
          <w:rFonts w:ascii="Arial" w:hAnsi="Arial" w:cs="Arial"/>
        </w:rPr>
        <w:t xml:space="preserve"> </w:t>
      </w:r>
      <w:r w:rsidR="006D416D" w:rsidRPr="00C30494">
        <w:rPr>
          <w:rFonts w:ascii="Arial" w:hAnsi="Arial" w:cs="Arial"/>
        </w:rPr>
        <w:t>avoid</w:t>
      </w:r>
      <w:r w:rsidR="00D95783" w:rsidRPr="00C30494">
        <w:rPr>
          <w:rFonts w:ascii="Arial" w:hAnsi="Arial" w:cs="Arial"/>
        </w:rPr>
        <w:t xml:space="preserve"> them leading to </w:t>
      </w:r>
      <w:r w:rsidR="00FE2012" w:rsidRPr="00C30494">
        <w:rPr>
          <w:rFonts w:ascii="Arial" w:hAnsi="Arial" w:cs="Arial"/>
        </w:rPr>
        <w:t>redundancy</w:t>
      </w:r>
      <w:r w:rsidR="00783511" w:rsidRPr="00C30494">
        <w:rPr>
          <w:rFonts w:ascii="Arial" w:hAnsi="Arial" w:cs="Arial"/>
        </w:rPr>
        <w:t xml:space="preserve">. </w:t>
      </w:r>
    </w:p>
    <w:p w14:paraId="1479347D" w14:textId="47868E3D" w:rsidR="00085A4C" w:rsidRPr="00C30494" w:rsidRDefault="00AC3996" w:rsidP="00D62D41">
      <w:pPr>
        <w:rPr>
          <w:rFonts w:ascii="Arial" w:hAnsi="Arial" w:cs="Arial"/>
        </w:rPr>
      </w:pPr>
      <w:r w:rsidRPr="00C30494">
        <w:rPr>
          <w:rFonts w:ascii="Arial" w:hAnsi="Arial" w:cs="Arial"/>
        </w:rPr>
        <w:t xml:space="preserve">If the potential for a redundancy situation </w:t>
      </w:r>
      <w:r w:rsidR="00FF2153" w:rsidRPr="00C30494">
        <w:rPr>
          <w:rFonts w:ascii="Arial" w:hAnsi="Arial" w:cs="Arial"/>
        </w:rPr>
        <w:t xml:space="preserve">does not look like it can be avoided </w:t>
      </w:r>
      <w:r w:rsidR="00D95783" w:rsidRPr="00C30494">
        <w:rPr>
          <w:rFonts w:ascii="Arial" w:hAnsi="Arial" w:cs="Arial"/>
        </w:rPr>
        <w:t>the process outlined below</w:t>
      </w:r>
      <w:r w:rsidR="00FE2012" w:rsidRPr="00C30494">
        <w:rPr>
          <w:rFonts w:ascii="Arial" w:hAnsi="Arial" w:cs="Arial"/>
        </w:rPr>
        <w:t xml:space="preserve"> </w:t>
      </w:r>
      <w:r w:rsidR="00B33687" w:rsidRPr="00C30494">
        <w:rPr>
          <w:rFonts w:ascii="Arial" w:hAnsi="Arial" w:cs="Arial"/>
        </w:rPr>
        <w:t xml:space="preserve">should ensure clarity </w:t>
      </w:r>
      <w:r w:rsidR="005275EC" w:rsidRPr="00C30494">
        <w:rPr>
          <w:rFonts w:ascii="Arial" w:hAnsi="Arial" w:cs="Arial"/>
        </w:rPr>
        <w:t xml:space="preserve">on how the </w:t>
      </w:r>
      <w:r w:rsidR="00317AA2" w:rsidRPr="00C30494">
        <w:rPr>
          <w:rFonts w:ascii="Arial" w:hAnsi="Arial" w:cs="Arial"/>
        </w:rPr>
        <w:t>U</w:t>
      </w:r>
      <w:r w:rsidR="005275EC" w:rsidRPr="00C30494">
        <w:rPr>
          <w:rFonts w:ascii="Arial" w:hAnsi="Arial" w:cs="Arial"/>
        </w:rPr>
        <w:t xml:space="preserve">niversity </w:t>
      </w:r>
      <w:r w:rsidR="00317AA2" w:rsidRPr="00C30494">
        <w:rPr>
          <w:rFonts w:ascii="Arial" w:hAnsi="Arial" w:cs="Arial"/>
        </w:rPr>
        <w:t>will</w:t>
      </w:r>
      <w:r w:rsidR="00B27C46" w:rsidRPr="00C30494">
        <w:rPr>
          <w:rFonts w:ascii="Arial" w:hAnsi="Arial" w:cs="Arial"/>
        </w:rPr>
        <w:t xml:space="preserve"> deal with such scena</w:t>
      </w:r>
      <w:r w:rsidR="00317AA2" w:rsidRPr="00C30494">
        <w:rPr>
          <w:rFonts w:ascii="Arial" w:hAnsi="Arial" w:cs="Arial"/>
        </w:rPr>
        <w:t>rios.</w:t>
      </w:r>
    </w:p>
    <w:p w14:paraId="2CE2B92D" w14:textId="6AD0F43A" w:rsidR="00951894" w:rsidRPr="00C30494" w:rsidRDefault="00D62D41" w:rsidP="00D62D41">
      <w:pPr>
        <w:rPr>
          <w:rFonts w:ascii="Arial" w:hAnsi="Arial" w:cs="Arial"/>
        </w:rPr>
      </w:pPr>
      <w:r w:rsidRPr="00C30494">
        <w:rPr>
          <w:rFonts w:ascii="Arial" w:hAnsi="Arial" w:cs="Arial"/>
        </w:rPr>
        <w:t xml:space="preserve">On a quarterly basis the </w:t>
      </w:r>
      <w:r w:rsidR="00B33687" w:rsidRPr="00C30494">
        <w:rPr>
          <w:rFonts w:ascii="Arial" w:hAnsi="Arial" w:cs="Arial"/>
        </w:rPr>
        <w:t xml:space="preserve">Associate Dean (Research) with the Research Director for the </w:t>
      </w:r>
      <w:proofErr w:type="spellStart"/>
      <w:r w:rsidR="00B33687" w:rsidRPr="00C30494">
        <w:rPr>
          <w:rFonts w:ascii="Arial" w:hAnsi="Arial" w:cs="Arial"/>
        </w:rPr>
        <w:t>UoA</w:t>
      </w:r>
      <w:proofErr w:type="spellEnd"/>
      <w:r w:rsidR="00B33687" w:rsidRPr="00C30494">
        <w:rPr>
          <w:rFonts w:ascii="Arial" w:hAnsi="Arial" w:cs="Arial"/>
        </w:rPr>
        <w:t xml:space="preserve"> </w:t>
      </w:r>
      <w:r w:rsidR="00F77B18" w:rsidRPr="00C30494">
        <w:rPr>
          <w:rFonts w:ascii="Arial" w:hAnsi="Arial" w:cs="Arial"/>
        </w:rPr>
        <w:t xml:space="preserve">(plus additional member if required to ensure the panel has a diverse and inclusive membership) </w:t>
      </w:r>
      <w:r w:rsidRPr="00C30494">
        <w:rPr>
          <w:rFonts w:ascii="Arial" w:hAnsi="Arial" w:cs="Arial"/>
        </w:rPr>
        <w:t xml:space="preserve">will review the research funding projects/budget forecasts alongside research project funding applications submitted and in progress. </w:t>
      </w:r>
    </w:p>
    <w:p w14:paraId="54090E54" w14:textId="08A55D41" w:rsidR="00D62D41" w:rsidRPr="00C30494" w:rsidRDefault="00D62D41" w:rsidP="00D62D41">
      <w:pPr>
        <w:rPr>
          <w:rFonts w:ascii="Arial" w:hAnsi="Arial" w:cs="Arial"/>
        </w:rPr>
      </w:pPr>
      <w:r w:rsidRPr="00C30494">
        <w:rPr>
          <w:rFonts w:ascii="Arial" w:hAnsi="Arial" w:cs="Arial"/>
        </w:rPr>
        <w:t xml:space="preserve">The reviews </w:t>
      </w:r>
      <w:r w:rsidR="00D30398" w:rsidRPr="00C30494">
        <w:rPr>
          <w:rFonts w:ascii="Arial" w:hAnsi="Arial" w:cs="Arial"/>
        </w:rPr>
        <w:t>will look</w:t>
      </w:r>
      <w:r w:rsidRPr="00C30494">
        <w:rPr>
          <w:rFonts w:ascii="Arial" w:hAnsi="Arial" w:cs="Arial"/>
        </w:rPr>
        <w:t xml:space="preserve"> forward at least 6 months (short term) as well as longer term to encourage research centres to horizon scan for funding opportunities that ensure the protection of employment for the permanent research staff as well as funding to support new </w:t>
      </w:r>
      <w:r w:rsidR="00C73ADA" w:rsidRPr="00C30494">
        <w:rPr>
          <w:rFonts w:ascii="Arial" w:hAnsi="Arial" w:cs="Arial"/>
        </w:rPr>
        <w:t>contract research staff</w:t>
      </w:r>
      <w:r w:rsidRPr="00C30494">
        <w:rPr>
          <w:rFonts w:ascii="Arial" w:hAnsi="Arial" w:cs="Arial"/>
        </w:rPr>
        <w:t xml:space="preserve"> as they begin their careers. This </w:t>
      </w:r>
      <w:r w:rsidR="00951894" w:rsidRPr="00C30494">
        <w:rPr>
          <w:rFonts w:ascii="Arial" w:hAnsi="Arial" w:cs="Arial"/>
        </w:rPr>
        <w:t xml:space="preserve">panel </w:t>
      </w:r>
      <w:r w:rsidRPr="00C30494">
        <w:rPr>
          <w:rFonts w:ascii="Arial" w:hAnsi="Arial" w:cs="Arial"/>
        </w:rPr>
        <w:t>will be supported by R&amp;I and P&amp;C teams.</w:t>
      </w:r>
    </w:p>
    <w:p w14:paraId="7A779C01" w14:textId="1F014644" w:rsidR="00D62D41" w:rsidRPr="00E25FD8" w:rsidRDefault="00D62D41" w:rsidP="00D62D41">
      <w:pPr>
        <w:rPr>
          <w:rFonts w:ascii="Arial" w:eastAsia="Times New Roman" w:hAnsi="Arial" w:cs="Arial"/>
        </w:rPr>
      </w:pPr>
      <w:r w:rsidRPr="00E25FD8">
        <w:rPr>
          <w:rFonts w:ascii="Arial" w:hAnsi="Arial" w:cs="Arial"/>
        </w:rPr>
        <w:t>Where a deficit in future research funding is identified</w:t>
      </w:r>
      <w:r w:rsidR="00885290">
        <w:rPr>
          <w:rFonts w:ascii="Arial" w:hAnsi="Arial" w:cs="Arial"/>
        </w:rPr>
        <w:t>,</w:t>
      </w:r>
      <w:r w:rsidRPr="00E25FD8">
        <w:rPr>
          <w:rFonts w:ascii="Arial" w:hAnsi="Arial" w:cs="Arial"/>
        </w:rPr>
        <w:t xml:space="preserve"> which has the potential to impact on the need for research staff to support activities of a specific kind, ADRI and RDs will work with the research centres to </w:t>
      </w:r>
      <w:r w:rsidRPr="00E25FD8">
        <w:rPr>
          <w:rFonts w:ascii="Arial" w:eastAsia="Times New Roman" w:hAnsi="Arial" w:cs="Arial"/>
        </w:rPr>
        <w:t>identify alternative funding streams.</w:t>
      </w:r>
    </w:p>
    <w:p w14:paraId="7BD45624" w14:textId="3E280A48" w:rsidR="00D55295" w:rsidRPr="00C30494" w:rsidRDefault="00D62D41" w:rsidP="00D62D41">
      <w:pPr>
        <w:rPr>
          <w:rFonts w:ascii="Arial" w:eastAsia="Times New Roman" w:hAnsi="Arial" w:cs="Arial"/>
        </w:rPr>
      </w:pPr>
      <w:r w:rsidRPr="00E25FD8">
        <w:rPr>
          <w:rFonts w:ascii="Arial" w:eastAsia="Times New Roman" w:hAnsi="Arial" w:cs="Arial"/>
        </w:rPr>
        <w:t>Where</w:t>
      </w:r>
      <w:r w:rsidR="00F87DA3" w:rsidRPr="00E25FD8">
        <w:rPr>
          <w:rFonts w:ascii="Arial" w:eastAsia="Times New Roman" w:hAnsi="Arial" w:cs="Arial"/>
        </w:rPr>
        <w:t xml:space="preserve"> a</w:t>
      </w:r>
      <w:r w:rsidRPr="00E25FD8">
        <w:rPr>
          <w:rFonts w:ascii="Arial" w:eastAsia="Times New Roman" w:hAnsi="Arial" w:cs="Arial"/>
        </w:rPr>
        <w:t xml:space="preserve"> researcher</w:t>
      </w:r>
      <w:r w:rsidR="00F87DA3" w:rsidRPr="00E25FD8">
        <w:rPr>
          <w:rFonts w:ascii="Arial" w:eastAsia="Times New Roman" w:hAnsi="Arial" w:cs="Arial"/>
        </w:rPr>
        <w:t xml:space="preserve"> is working on a project that is</w:t>
      </w:r>
      <w:r w:rsidR="00D55295" w:rsidRPr="00E25FD8">
        <w:rPr>
          <w:rFonts w:ascii="Arial" w:eastAsia="Times New Roman" w:hAnsi="Arial" w:cs="Arial"/>
        </w:rPr>
        <w:t xml:space="preserve"> coming to an end but</w:t>
      </w:r>
      <w:r w:rsidRPr="00E25FD8">
        <w:rPr>
          <w:rFonts w:ascii="Arial" w:eastAsia="Times New Roman" w:hAnsi="Arial" w:cs="Arial"/>
        </w:rPr>
        <w:t xml:space="preserve"> ha</w:t>
      </w:r>
      <w:r w:rsidR="00D55295" w:rsidRPr="00E25FD8">
        <w:rPr>
          <w:rFonts w:ascii="Arial" w:eastAsia="Times New Roman" w:hAnsi="Arial" w:cs="Arial"/>
        </w:rPr>
        <w:t>s</w:t>
      </w:r>
      <w:r w:rsidRPr="00E25FD8">
        <w:rPr>
          <w:rFonts w:ascii="Arial" w:eastAsia="Times New Roman" w:hAnsi="Arial" w:cs="Arial"/>
        </w:rPr>
        <w:t xml:space="preserve"> the skills and experience to support projects which have funding and require additional support</w:t>
      </w:r>
      <w:r w:rsidR="00D55295" w:rsidRPr="00E25FD8">
        <w:rPr>
          <w:rFonts w:ascii="Arial" w:eastAsia="Times New Roman" w:hAnsi="Arial" w:cs="Arial"/>
        </w:rPr>
        <w:t xml:space="preserve">, every effort will be made to </w:t>
      </w:r>
      <w:r w:rsidR="00D61C15" w:rsidRPr="00E25FD8">
        <w:rPr>
          <w:rFonts w:ascii="Arial" w:eastAsia="Times New Roman" w:hAnsi="Arial" w:cs="Arial"/>
        </w:rPr>
        <w:t>move</w:t>
      </w:r>
      <w:r w:rsidR="00D55295" w:rsidRPr="00E25FD8">
        <w:rPr>
          <w:rFonts w:ascii="Arial" w:eastAsia="Times New Roman" w:hAnsi="Arial" w:cs="Arial"/>
        </w:rPr>
        <w:t xml:space="preserve"> the researcher</w:t>
      </w:r>
      <w:r w:rsidR="00D61C15" w:rsidRPr="00E25FD8">
        <w:rPr>
          <w:rFonts w:ascii="Arial" w:eastAsia="Times New Roman" w:hAnsi="Arial" w:cs="Arial"/>
        </w:rPr>
        <w:t xml:space="preserve"> to that project</w:t>
      </w:r>
      <w:r w:rsidRPr="00E25FD8">
        <w:rPr>
          <w:rFonts w:ascii="Arial" w:eastAsia="Times New Roman" w:hAnsi="Arial" w:cs="Arial"/>
        </w:rPr>
        <w:t xml:space="preserve">. This could happen regularly throughout the course of </w:t>
      </w:r>
      <w:r w:rsidRPr="00C30494">
        <w:rPr>
          <w:rFonts w:ascii="Arial" w:eastAsia="Times New Roman" w:hAnsi="Arial" w:cs="Arial"/>
        </w:rPr>
        <w:t>employment</w:t>
      </w:r>
      <w:r w:rsidR="00885290" w:rsidRPr="00C30494">
        <w:rPr>
          <w:rFonts w:ascii="Arial" w:eastAsia="Times New Roman" w:hAnsi="Arial" w:cs="Arial"/>
        </w:rPr>
        <w:t xml:space="preserve"> and may </w:t>
      </w:r>
      <w:r w:rsidR="004F06A3" w:rsidRPr="00C30494">
        <w:rPr>
          <w:rFonts w:ascii="Arial" w:eastAsia="Times New Roman" w:hAnsi="Arial" w:cs="Arial"/>
        </w:rPr>
        <w:t xml:space="preserve">include the researcher moving to undertake projects in another </w:t>
      </w:r>
      <w:r w:rsidR="00BB1ADA" w:rsidRPr="00C30494">
        <w:rPr>
          <w:rFonts w:ascii="Arial" w:eastAsia="Times New Roman" w:hAnsi="Arial" w:cs="Arial"/>
        </w:rPr>
        <w:t xml:space="preserve">school or </w:t>
      </w:r>
      <w:r w:rsidR="004F06A3" w:rsidRPr="00C30494">
        <w:rPr>
          <w:rFonts w:ascii="Arial" w:eastAsia="Times New Roman" w:hAnsi="Arial" w:cs="Arial"/>
        </w:rPr>
        <w:t xml:space="preserve">faculty where </w:t>
      </w:r>
      <w:r w:rsidR="00BB1ADA" w:rsidRPr="00C30494">
        <w:rPr>
          <w:rFonts w:ascii="Arial" w:eastAsia="Times New Roman" w:hAnsi="Arial" w:cs="Arial"/>
        </w:rPr>
        <w:t>it is identified that the researcher has the relevant skills to support</w:t>
      </w:r>
      <w:r w:rsidR="0078242D" w:rsidRPr="00C30494">
        <w:rPr>
          <w:rFonts w:ascii="Arial" w:eastAsia="Times New Roman" w:hAnsi="Arial" w:cs="Arial"/>
        </w:rPr>
        <w:t xml:space="preserve"> such projects</w:t>
      </w:r>
      <w:r w:rsidRPr="00C30494">
        <w:rPr>
          <w:rFonts w:ascii="Arial" w:eastAsia="Times New Roman" w:hAnsi="Arial" w:cs="Arial"/>
        </w:rPr>
        <w:t>.</w:t>
      </w:r>
      <w:r w:rsidR="00D55295" w:rsidRPr="00C30494">
        <w:rPr>
          <w:rFonts w:ascii="Arial" w:eastAsia="Times New Roman" w:hAnsi="Arial" w:cs="Arial"/>
        </w:rPr>
        <w:t xml:space="preserve"> </w:t>
      </w:r>
    </w:p>
    <w:p w14:paraId="14537359" w14:textId="77777777" w:rsidR="00920959" w:rsidRPr="00E25FD8" w:rsidRDefault="00920959" w:rsidP="00D62D41">
      <w:pPr>
        <w:rPr>
          <w:rFonts w:ascii="Arial" w:eastAsia="Times New Roman" w:hAnsi="Arial" w:cs="Arial"/>
        </w:rPr>
      </w:pPr>
    </w:p>
    <w:p w14:paraId="191DC7EE" w14:textId="71F8D17C" w:rsidR="00D61C15" w:rsidRPr="0011221D" w:rsidRDefault="00D46497" w:rsidP="00D62D41">
      <w:pPr>
        <w:pStyle w:val="ListParagraph"/>
        <w:numPr>
          <w:ilvl w:val="0"/>
          <w:numId w:val="2"/>
        </w:numPr>
        <w:jc w:val="both"/>
        <w:rPr>
          <w:rFonts w:ascii="Arial" w:hAnsi="Arial" w:cs="Arial"/>
          <w:b/>
          <w:bCs/>
          <w:color w:val="000000" w:themeColor="text1"/>
          <w:lang w:val="en-US"/>
        </w:rPr>
      </w:pPr>
      <w:r w:rsidRPr="00E25FD8">
        <w:rPr>
          <w:rFonts w:ascii="Arial" w:hAnsi="Arial" w:cs="Arial"/>
          <w:b/>
          <w:bCs/>
          <w:color w:val="000000" w:themeColor="text1"/>
          <w:lang w:val="en-US"/>
        </w:rPr>
        <w:t>Consultation arrangements where it is identified that permanent CRS posts are at risk of redundancy.</w:t>
      </w:r>
    </w:p>
    <w:p w14:paraId="3E40C3CD" w14:textId="36A2F08F" w:rsidR="00D62D41" w:rsidRPr="00E25FD8" w:rsidRDefault="00D62D41" w:rsidP="00D62D41">
      <w:pPr>
        <w:rPr>
          <w:rFonts w:ascii="Arial" w:eastAsia="Times New Roman" w:hAnsi="Arial" w:cs="Arial"/>
        </w:rPr>
      </w:pPr>
      <w:r w:rsidRPr="00E25FD8">
        <w:rPr>
          <w:rFonts w:ascii="Arial" w:hAnsi="Arial" w:cs="Arial"/>
        </w:rPr>
        <w:t xml:space="preserve">Where there is no </w:t>
      </w:r>
      <w:r w:rsidR="00DB21DC" w:rsidRPr="00E25FD8">
        <w:rPr>
          <w:rFonts w:ascii="Arial" w:hAnsi="Arial" w:cs="Arial"/>
        </w:rPr>
        <w:t>suitable</w:t>
      </w:r>
      <w:r w:rsidRPr="00E25FD8">
        <w:rPr>
          <w:rFonts w:ascii="Arial" w:hAnsi="Arial" w:cs="Arial"/>
        </w:rPr>
        <w:t xml:space="preserve"> alternative projects/funding source (or if movement onto other projects is not agreed by the researcher), the</w:t>
      </w:r>
      <w:r w:rsidR="00410C8F" w:rsidRPr="00E25FD8">
        <w:rPr>
          <w:rFonts w:ascii="Arial" w:hAnsi="Arial" w:cs="Arial"/>
        </w:rPr>
        <w:t xml:space="preserve"> panel</w:t>
      </w:r>
      <w:r w:rsidRPr="00E25FD8">
        <w:rPr>
          <w:rFonts w:ascii="Arial" w:hAnsi="Arial" w:cs="Arial"/>
        </w:rPr>
        <w:t xml:space="preserve"> will i</w:t>
      </w:r>
      <w:r w:rsidRPr="00E25FD8">
        <w:rPr>
          <w:rFonts w:ascii="Arial" w:eastAsia="Times New Roman" w:hAnsi="Arial" w:cs="Arial"/>
        </w:rPr>
        <w:t xml:space="preserve">dentify who is potentially at risk of redundancy and the RD (supported by P&amp;C) will engage in consultation with the researcher(s) to: </w:t>
      </w:r>
    </w:p>
    <w:p w14:paraId="55A45DD9" w14:textId="77777777" w:rsidR="00D62D41" w:rsidRPr="00C30494" w:rsidRDefault="00D62D41" w:rsidP="00D62D41">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 xml:space="preserve">explain the current research funding issues </w:t>
      </w:r>
    </w:p>
    <w:p w14:paraId="1DB12786" w14:textId="2F16EABA" w:rsidR="00D62D41" w:rsidRPr="00C30494" w:rsidRDefault="00D62D41" w:rsidP="00D62D41">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clarify potential for further research funding</w:t>
      </w:r>
      <w:r w:rsidR="00E90BA6" w:rsidRPr="00C30494">
        <w:rPr>
          <w:rFonts w:ascii="Arial" w:eastAsia="Times New Roman" w:hAnsi="Arial" w:cs="Arial"/>
        </w:rPr>
        <w:t xml:space="preserve"> within and beyond the current </w:t>
      </w:r>
      <w:proofErr w:type="spellStart"/>
      <w:r w:rsidR="00E90BA6" w:rsidRPr="00C30494">
        <w:rPr>
          <w:rFonts w:ascii="Arial" w:eastAsia="Times New Roman" w:hAnsi="Arial" w:cs="Arial"/>
        </w:rPr>
        <w:t>UoA</w:t>
      </w:r>
      <w:proofErr w:type="spellEnd"/>
      <w:r w:rsidR="00B25361" w:rsidRPr="00C30494">
        <w:rPr>
          <w:rFonts w:ascii="Arial" w:eastAsia="Times New Roman" w:hAnsi="Arial" w:cs="Arial"/>
        </w:rPr>
        <w:t>/school/faculty</w:t>
      </w:r>
    </w:p>
    <w:p w14:paraId="3046036B" w14:textId="63164808" w:rsidR="00D62D41" w:rsidRPr="00C30494" w:rsidRDefault="00D62D41" w:rsidP="00D62D41">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explore interest in potential redeployment opportunities</w:t>
      </w:r>
    </w:p>
    <w:p w14:paraId="68D653C3" w14:textId="530CFFE8" w:rsidR="00EF27E6" w:rsidRPr="00C30494" w:rsidRDefault="00EF27E6" w:rsidP="00D62D41">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 xml:space="preserve">explore interest in VR at the end of current project (should no </w:t>
      </w:r>
      <w:r w:rsidR="00B03CF2" w:rsidRPr="00C30494">
        <w:rPr>
          <w:rFonts w:ascii="Arial" w:eastAsia="Times New Roman" w:hAnsi="Arial" w:cs="Arial"/>
        </w:rPr>
        <w:t xml:space="preserve">extension of funding for the specific or similar projects be </w:t>
      </w:r>
      <w:r w:rsidR="003D195A" w:rsidRPr="00C30494">
        <w:rPr>
          <w:rFonts w:ascii="Arial" w:eastAsia="Times New Roman" w:hAnsi="Arial" w:cs="Arial"/>
        </w:rPr>
        <w:t>identified).</w:t>
      </w:r>
    </w:p>
    <w:p w14:paraId="67026364" w14:textId="61ABEA8A" w:rsidR="00651B87" w:rsidRPr="00C30494" w:rsidRDefault="00651B87" w:rsidP="00D62D41">
      <w:pPr>
        <w:pStyle w:val="ListParagraph"/>
        <w:numPr>
          <w:ilvl w:val="0"/>
          <w:numId w:val="5"/>
        </w:numPr>
        <w:spacing w:after="0" w:line="240" w:lineRule="auto"/>
        <w:contextualSpacing w:val="0"/>
        <w:rPr>
          <w:rFonts w:ascii="Arial" w:eastAsia="Times New Roman" w:hAnsi="Arial" w:cs="Arial"/>
        </w:rPr>
      </w:pPr>
      <w:r w:rsidRPr="00C30494">
        <w:rPr>
          <w:rFonts w:ascii="Arial" w:hAnsi="Arial" w:cs="Arial"/>
        </w:rPr>
        <w:t xml:space="preserve">explore the skills / experience of the affected researcher to ensure they can be identified for opportunities arising within their current </w:t>
      </w:r>
      <w:proofErr w:type="spellStart"/>
      <w:r w:rsidRPr="00C30494">
        <w:rPr>
          <w:rFonts w:ascii="Arial" w:hAnsi="Arial" w:cs="Arial"/>
        </w:rPr>
        <w:t>UoA</w:t>
      </w:r>
      <w:proofErr w:type="spellEnd"/>
      <w:r w:rsidRPr="00C30494">
        <w:rPr>
          <w:rFonts w:ascii="Arial" w:hAnsi="Arial" w:cs="Arial"/>
        </w:rPr>
        <w:t xml:space="preserve"> / Faculty and across the University</w:t>
      </w:r>
    </w:p>
    <w:p w14:paraId="3A4678B7" w14:textId="01E4457F" w:rsidR="00EC26E8" w:rsidRPr="00C30494" w:rsidRDefault="00EC26E8" w:rsidP="00D62D41">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 xml:space="preserve">offer support, in line with the </w:t>
      </w:r>
      <w:r w:rsidR="009450D7" w:rsidRPr="00C30494">
        <w:rPr>
          <w:rFonts w:ascii="Arial" w:eastAsia="Times New Roman" w:hAnsi="Arial" w:cs="Arial"/>
        </w:rPr>
        <w:t xml:space="preserve">principles of the </w:t>
      </w:r>
      <w:r w:rsidRPr="00C30494">
        <w:rPr>
          <w:rFonts w:ascii="Arial" w:eastAsia="Times New Roman" w:hAnsi="Arial" w:cs="Arial"/>
        </w:rPr>
        <w:t>concordat</w:t>
      </w:r>
      <w:r w:rsidR="009450D7" w:rsidRPr="00C30494">
        <w:rPr>
          <w:rFonts w:ascii="Arial" w:eastAsia="Times New Roman" w:hAnsi="Arial" w:cs="Arial"/>
        </w:rPr>
        <w:t>, to help the researcher develop</w:t>
      </w:r>
      <w:r w:rsidR="00DC2BBA" w:rsidRPr="00C30494">
        <w:rPr>
          <w:rFonts w:ascii="Arial" w:eastAsia="Times New Roman" w:hAnsi="Arial" w:cs="Arial"/>
        </w:rPr>
        <w:t xml:space="preserve"> the</w:t>
      </w:r>
      <w:r w:rsidR="004C78AC" w:rsidRPr="00C30494">
        <w:rPr>
          <w:rFonts w:ascii="Arial" w:eastAsia="Times New Roman" w:hAnsi="Arial" w:cs="Arial"/>
        </w:rPr>
        <w:t>ir</w:t>
      </w:r>
      <w:r w:rsidR="00DC2BBA" w:rsidRPr="00C30494">
        <w:rPr>
          <w:rFonts w:ascii="Arial" w:eastAsia="Times New Roman" w:hAnsi="Arial" w:cs="Arial"/>
        </w:rPr>
        <w:t xml:space="preserve"> </w:t>
      </w:r>
      <w:r w:rsidR="00B55BFB" w:rsidRPr="00C30494">
        <w:rPr>
          <w:rFonts w:ascii="Arial" w:eastAsia="Times New Roman" w:hAnsi="Arial" w:cs="Arial"/>
        </w:rPr>
        <w:t xml:space="preserve">skills and their </w:t>
      </w:r>
      <w:r w:rsidR="00DC2BBA" w:rsidRPr="00C30494">
        <w:rPr>
          <w:rFonts w:ascii="Arial" w:eastAsia="Times New Roman" w:hAnsi="Arial" w:cs="Arial"/>
        </w:rPr>
        <w:t xml:space="preserve">own funding proposals and/or to </w:t>
      </w:r>
      <w:r w:rsidR="00B25361" w:rsidRPr="00C30494">
        <w:rPr>
          <w:rFonts w:ascii="Arial" w:eastAsia="Times New Roman" w:hAnsi="Arial" w:cs="Arial"/>
        </w:rPr>
        <w:t xml:space="preserve">actively </w:t>
      </w:r>
      <w:r w:rsidR="00DC2BBA" w:rsidRPr="00C30494">
        <w:rPr>
          <w:rFonts w:ascii="Arial" w:eastAsia="Times New Roman" w:hAnsi="Arial" w:cs="Arial"/>
        </w:rPr>
        <w:t>con</w:t>
      </w:r>
      <w:r w:rsidR="00B25361" w:rsidRPr="00C30494">
        <w:rPr>
          <w:rFonts w:ascii="Arial" w:eastAsia="Times New Roman" w:hAnsi="Arial" w:cs="Arial"/>
        </w:rPr>
        <w:t>tribute to funding proposals with others in their research group.</w:t>
      </w:r>
    </w:p>
    <w:p w14:paraId="40FF4444" w14:textId="77777777" w:rsidR="00BE5A47" w:rsidRPr="00C30494" w:rsidRDefault="00BE5A47" w:rsidP="00BE5A47">
      <w:pPr>
        <w:pStyle w:val="ListParagraph"/>
        <w:spacing w:after="0" w:line="240" w:lineRule="auto"/>
        <w:contextualSpacing w:val="0"/>
        <w:rPr>
          <w:rFonts w:ascii="Arial" w:eastAsia="Times New Roman" w:hAnsi="Arial" w:cs="Arial"/>
        </w:rPr>
      </w:pPr>
    </w:p>
    <w:p w14:paraId="08FDDB25" w14:textId="50705EB1" w:rsidR="00D62D41" w:rsidRPr="00C30494" w:rsidRDefault="00D62D41" w:rsidP="00D62D41">
      <w:pPr>
        <w:rPr>
          <w:rFonts w:ascii="Arial" w:eastAsia="Times New Roman" w:hAnsi="Arial" w:cs="Arial"/>
        </w:rPr>
      </w:pPr>
      <w:r w:rsidRPr="00C30494">
        <w:rPr>
          <w:rFonts w:ascii="Arial" w:eastAsia="Times New Roman" w:hAnsi="Arial" w:cs="Arial"/>
        </w:rPr>
        <w:t>The pool of those who would be identified as potentially at risk would be those who are engaged in a role which is wholly or mainly linked to the project activity for which funding is ending.</w:t>
      </w:r>
      <w:r w:rsidR="0081022C" w:rsidRPr="00C30494">
        <w:rPr>
          <w:rFonts w:ascii="Arial" w:eastAsia="Times New Roman" w:hAnsi="Arial" w:cs="Arial"/>
        </w:rPr>
        <w:t xml:space="preserve"> The University and the Union agree that the pool will </w:t>
      </w:r>
      <w:r w:rsidR="0081022C" w:rsidRPr="00C30494">
        <w:rPr>
          <w:rFonts w:ascii="Arial" w:eastAsia="Times New Roman" w:hAnsi="Arial" w:cs="Arial"/>
          <w:u w:val="single"/>
        </w:rPr>
        <w:t xml:space="preserve">not </w:t>
      </w:r>
      <w:r w:rsidR="0081022C" w:rsidRPr="00C30494">
        <w:rPr>
          <w:rFonts w:ascii="Arial" w:eastAsia="Times New Roman" w:hAnsi="Arial" w:cs="Arial"/>
        </w:rPr>
        <w:t>normally include academic staff.</w:t>
      </w:r>
    </w:p>
    <w:p w14:paraId="0DCCC18F" w14:textId="69B2D970" w:rsidR="00D62D41" w:rsidRPr="00C30494" w:rsidRDefault="00D62D41" w:rsidP="00D62D41">
      <w:pPr>
        <w:rPr>
          <w:rFonts w:ascii="Arial" w:eastAsia="Times New Roman" w:hAnsi="Arial" w:cs="Arial"/>
        </w:rPr>
      </w:pPr>
      <w:r w:rsidRPr="00C30494">
        <w:rPr>
          <w:rFonts w:ascii="Arial" w:eastAsia="Times New Roman" w:hAnsi="Arial" w:cs="Arial"/>
        </w:rPr>
        <w:t>Consultation with Recognised Trade Union(s) will also begin at this stage an</w:t>
      </w:r>
      <w:r w:rsidR="003A3B4F" w:rsidRPr="00C30494">
        <w:rPr>
          <w:rFonts w:ascii="Arial" w:eastAsia="Times New Roman" w:hAnsi="Arial" w:cs="Arial"/>
        </w:rPr>
        <w:t>d</w:t>
      </w:r>
      <w:r w:rsidRPr="00C30494">
        <w:rPr>
          <w:rFonts w:ascii="Arial" w:eastAsia="Times New Roman" w:hAnsi="Arial" w:cs="Arial"/>
        </w:rPr>
        <w:t xml:space="preserve"> staff will have the right to be accompanied at the consultation meetings</w:t>
      </w:r>
      <w:r w:rsidR="00430F39" w:rsidRPr="00C30494">
        <w:rPr>
          <w:rFonts w:ascii="Arial" w:eastAsia="Times New Roman" w:hAnsi="Arial" w:cs="Arial"/>
        </w:rPr>
        <w:t xml:space="preserve"> </w:t>
      </w:r>
      <w:r w:rsidR="00790CC9" w:rsidRPr="00C30494">
        <w:rPr>
          <w:rFonts w:ascii="Arial" w:eastAsia="Times New Roman" w:hAnsi="Arial" w:cs="Arial"/>
        </w:rPr>
        <w:t>(</w:t>
      </w:r>
      <w:r w:rsidR="00430F39" w:rsidRPr="00C30494">
        <w:rPr>
          <w:rFonts w:ascii="Arial" w:eastAsia="Times New Roman" w:hAnsi="Arial" w:cs="Arial"/>
        </w:rPr>
        <w:t>by a trade union representative o</w:t>
      </w:r>
      <w:r w:rsidR="007F2BE1">
        <w:rPr>
          <w:rFonts w:ascii="Arial" w:eastAsia="Times New Roman" w:hAnsi="Arial" w:cs="Arial"/>
        </w:rPr>
        <w:t>r</w:t>
      </w:r>
      <w:r w:rsidR="00430F39" w:rsidRPr="00C30494">
        <w:rPr>
          <w:rFonts w:ascii="Arial" w:eastAsia="Times New Roman" w:hAnsi="Arial" w:cs="Arial"/>
        </w:rPr>
        <w:t xml:space="preserve"> work colleague</w:t>
      </w:r>
      <w:r w:rsidR="00790CC9" w:rsidRPr="00C30494">
        <w:rPr>
          <w:rFonts w:ascii="Arial" w:eastAsia="Times New Roman" w:hAnsi="Arial" w:cs="Arial"/>
        </w:rPr>
        <w:t>)</w:t>
      </w:r>
      <w:r w:rsidR="00E432DE" w:rsidRPr="00C30494">
        <w:rPr>
          <w:rFonts w:ascii="Arial" w:eastAsia="Times New Roman" w:hAnsi="Arial" w:cs="Arial"/>
        </w:rPr>
        <w:t xml:space="preserve"> when they will receive formal notice that their post is at risk of redundancy</w:t>
      </w:r>
      <w:r w:rsidRPr="00C30494">
        <w:rPr>
          <w:rFonts w:ascii="Arial" w:eastAsia="Times New Roman" w:hAnsi="Arial" w:cs="Arial"/>
        </w:rPr>
        <w:t>.</w:t>
      </w:r>
    </w:p>
    <w:p w14:paraId="032A3763" w14:textId="77777777" w:rsidR="00D62D41" w:rsidRPr="00C30494" w:rsidRDefault="00D62D41" w:rsidP="00D62D41">
      <w:pPr>
        <w:rPr>
          <w:rFonts w:ascii="Arial" w:eastAsia="Times New Roman" w:hAnsi="Arial" w:cs="Arial"/>
        </w:rPr>
      </w:pPr>
      <w:r w:rsidRPr="00C30494">
        <w:rPr>
          <w:rFonts w:ascii="Arial" w:eastAsia="Times New Roman" w:hAnsi="Arial" w:cs="Arial"/>
        </w:rPr>
        <w:t>It is anticipated that concerns of this type would usually be highlighted at least 6 months in advance of the current funding streams of the project the researcher(s) is working on coming to an end.</w:t>
      </w:r>
    </w:p>
    <w:p w14:paraId="059B796E" w14:textId="7E400F61" w:rsidR="00D62D41" w:rsidRPr="00C30494" w:rsidRDefault="006A6F8A" w:rsidP="00D62D41">
      <w:pPr>
        <w:rPr>
          <w:rFonts w:ascii="Arial" w:eastAsia="Times New Roman" w:hAnsi="Arial" w:cs="Arial"/>
        </w:rPr>
      </w:pPr>
      <w:r w:rsidRPr="00C30494">
        <w:rPr>
          <w:rFonts w:ascii="Arial" w:eastAsia="Times New Roman" w:hAnsi="Arial" w:cs="Arial"/>
        </w:rPr>
        <w:t>It is noted that a</w:t>
      </w:r>
      <w:r w:rsidR="00D62D41" w:rsidRPr="00C30494">
        <w:rPr>
          <w:rFonts w:ascii="Arial" w:eastAsia="Times New Roman" w:hAnsi="Arial" w:cs="Arial"/>
        </w:rPr>
        <w:t xml:space="preserve">n additional 6 months of funding support </w:t>
      </w:r>
      <w:r w:rsidR="00790CC9" w:rsidRPr="00C30494">
        <w:rPr>
          <w:rFonts w:ascii="Arial" w:eastAsia="Times New Roman" w:hAnsi="Arial" w:cs="Arial"/>
        </w:rPr>
        <w:t>will</w:t>
      </w:r>
      <w:r w:rsidR="00D62D41" w:rsidRPr="00C30494">
        <w:rPr>
          <w:rFonts w:ascii="Arial" w:eastAsia="Times New Roman" w:hAnsi="Arial" w:cs="Arial"/>
        </w:rPr>
        <w:t xml:space="preserve"> be offered by the University</w:t>
      </w:r>
      <w:r w:rsidR="0081022C" w:rsidRPr="00C30494">
        <w:rPr>
          <w:rFonts w:ascii="Arial" w:eastAsia="Times New Roman" w:hAnsi="Arial" w:cs="Arial"/>
        </w:rPr>
        <w:t xml:space="preserve"> as a bridging period</w:t>
      </w:r>
      <w:r w:rsidR="00D62D41" w:rsidRPr="00C30494">
        <w:rPr>
          <w:rFonts w:ascii="Arial" w:eastAsia="Times New Roman" w:hAnsi="Arial" w:cs="Arial"/>
        </w:rPr>
        <w:t xml:space="preserve"> to allow some additional time for the outcome of funding proposals to be confirmed and/or to allow researchers the opportunity to seek alternative sources of funding for their research activities.</w:t>
      </w:r>
    </w:p>
    <w:p w14:paraId="172E3E77" w14:textId="40B74E28" w:rsidR="002071ED" w:rsidRPr="00C30494" w:rsidRDefault="00D62D41" w:rsidP="00D62D41">
      <w:pPr>
        <w:rPr>
          <w:rFonts w:ascii="Arial" w:eastAsia="Times New Roman" w:hAnsi="Arial" w:cs="Arial"/>
        </w:rPr>
      </w:pPr>
      <w:r w:rsidRPr="00C30494">
        <w:rPr>
          <w:rFonts w:ascii="Arial" w:eastAsia="Times New Roman" w:hAnsi="Arial" w:cs="Arial"/>
        </w:rPr>
        <w:t>Throughout this period</w:t>
      </w:r>
      <w:r w:rsidR="002071ED" w:rsidRPr="00C30494">
        <w:rPr>
          <w:rFonts w:ascii="Arial" w:eastAsia="Times New Roman" w:hAnsi="Arial" w:cs="Arial"/>
        </w:rPr>
        <w:t xml:space="preserve"> (</w:t>
      </w:r>
      <w:proofErr w:type="gramStart"/>
      <w:r w:rsidR="002071ED" w:rsidRPr="00C30494">
        <w:rPr>
          <w:rFonts w:ascii="Arial" w:eastAsia="Times New Roman" w:hAnsi="Arial" w:cs="Arial"/>
        </w:rPr>
        <w:t>i.e.</w:t>
      </w:r>
      <w:proofErr w:type="gramEnd"/>
      <w:r w:rsidR="002071ED" w:rsidRPr="00C30494">
        <w:rPr>
          <w:rFonts w:ascii="Arial" w:eastAsia="Times New Roman" w:hAnsi="Arial" w:cs="Arial"/>
        </w:rPr>
        <w:t xml:space="preserve"> the six month period prior to bridging commencing and the six month bridging period)</w:t>
      </w:r>
      <w:r w:rsidRPr="00C30494">
        <w:rPr>
          <w:rFonts w:ascii="Arial" w:eastAsia="Times New Roman" w:hAnsi="Arial" w:cs="Arial"/>
        </w:rPr>
        <w:t xml:space="preserve"> the researcher will have access to the redeployment opportunities (which can be applied for via the portal)</w:t>
      </w:r>
      <w:r w:rsidR="003D195A" w:rsidRPr="00C30494">
        <w:rPr>
          <w:rFonts w:ascii="Arial" w:eastAsia="Times New Roman" w:hAnsi="Arial" w:cs="Arial"/>
        </w:rPr>
        <w:t>.</w:t>
      </w:r>
    </w:p>
    <w:p w14:paraId="420E48E8" w14:textId="73D6AC64" w:rsidR="003D195A" w:rsidRPr="00C30494" w:rsidRDefault="00D2247E" w:rsidP="003D195A">
      <w:pPr>
        <w:rPr>
          <w:rFonts w:ascii="Arial" w:eastAsia="Times New Roman" w:hAnsi="Arial" w:cs="Arial"/>
        </w:rPr>
      </w:pPr>
      <w:r w:rsidRPr="00C30494">
        <w:rPr>
          <w:rFonts w:ascii="Arial" w:hAnsi="Arial" w:cs="Arial"/>
        </w:rPr>
        <w:t xml:space="preserve">A second meeting </w:t>
      </w:r>
      <w:r w:rsidR="00F76CEA" w:rsidRPr="00C30494">
        <w:rPr>
          <w:rFonts w:ascii="Arial" w:hAnsi="Arial" w:cs="Arial"/>
        </w:rPr>
        <w:t xml:space="preserve">with </w:t>
      </w:r>
      <w:r w:rsidR="00F76CEA" w:rsidRPr="00C30494">
        <w:rPr>
          <w:rFonts w:ascii="Arial" w:eastAsia="Times New Roman" w:hAnsi="Arial" w:cs="Arial"/>
        </w:rPr>
        <w:t xml:space="preserve">the RD (supported by P&amp;C) </w:t>
      </w:r>
      <w:r w:rsidRPr="00C30494">
        <w:rPr>
          <w:rFonts w:ascii="Arial" w:hAnsi="Arial" w:cs="Arial"/>
        </w:rPr>
        <w:t xml:space="preserve">will take place with the researcher 3 months </w:t>
      </w:r>
      <w:r w:rsidR="00F76CEA" w:rsidRPr="00C30494">
        <w:rPr>
          <w:rFonts w:ascii="Arial" w:hAnsi="Arial" w:cs="Arial"/>
        </w:rPr>
        <w:t xml:space="preserve">before the end of the current project funding </w:t>
      </w:r>
      <w:r w:rsidR="00D607F9" w:rsidRPr="00C30494">
        <w:rPr>
          <w:rFonts w:ascii="Arial" w:hAnsi="Arial" w:cs="Arial"/>
        </w:rPr>
        <w:t xml:space="preserve">to identify progress </w:t>
      </w:r>
      <w:r w:rsidR="003A20A6" w:rsidRPr="00C30494">
        <w:rPr>
          <w:rFonts w:ascii="Arial" w:hAnsi="Arial" w:cs="Arial"/>
        </w:rPr>
        <w:t>and</w:t>
      </w:r>
      <w:r w:rsidR="003D195A" w:rsidRPr="00C30494">
        <w:rPr>
          <w:rFonts w:ascii="Arial" w:eastAsia="Times New Roman" w:hAnsi="Arial" w:cs="Arial"/>
        </w:rPr>
        <w:t xml:space="preserve">: </w:t>
      </w:r>
    </w:p>
    <w:p w14:paraId="34A149E5" w14:textId="77777777" w:rsidR="00A52ABB" w:rsidRPr="00C30494" w:rsidRDefault="00A52ABB" w:rsidP="00A52ABB">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 xml:space="preserve">explain the current research funding issues </w:t>
      </w:r>
    </w:p>
    <w:p w14:paraId="2A9CAE9C" w14:textId="77777777" w:rsidR="00A52ABB" w:rsidRPr="00C30494" w:rsidRDefault="00A52ABB" w:rsidP="00A52ABB">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 xml:space="preserve">clarify potential for further research funding within and beyond the current </w:t>
      </w:r>
      <w:proofErr w:type="spellStart"/>
      <w:r w:rsidRPr="00C30494">
        <w:rPr>
          <w:rFonts w:ascii="Arial" w:eastAsia="Times New Roman" w:hAnsi="Arial" w:cs="Arial"/>
        </w:rPr>
        <w:t>UoA</w:t>
      </w:r>
      <w:proofErr w:type="spellEnd"/>
      <w:r w:rsidRPr="00C30494">
        <w:rPr>
          <w:rFonts w:ascii="Arial" w:eastAsia="Times New Roman" w:hAnsi="Arial" w:cs="Arial"/>
        </w:rPr>
        <w:t>/school/faculty</w:t>
      </w:r>
    </w:p>
    <w:p w14:paraId="57E36E0A" w14:textId="77777777" w:rsidR="00A52ABB" w:rsidRPr="00E25FD8" w:rsidRDefault="00A52ABB" w:rsidP="00A52ABB">
      <w:pPr>
        <w:pStyle w:val="ListParagraph"/>
        <w:numPr>
          <w:ilvl w:val="0"/>
          <w:numId w:val="5"/>
        </w:numPr>
        <w:spacing w:after="0" w:line="240" w:lineRule="auto"/>
        <w:contextualSpacing w:val="0"/>
        <w:rPr>
          <w:rFonts w:ascii="Arial" w:eastAsia="Times New Roman" w:hAnsi="Arial" w:cs="Arial"/>
        </w:rPr>
      </w:pPr>
      <w:r w:rsidRPr="00E25FD8">
        <w:rPr>
          <w:rFonts w:ascii="Arial" w:eastAsia="Times New Roman" w:hAnsi="Arial" w:cs="Arial"/>
        </w:rPr>
        <w:t>explore interest in potential redeployment opportunities</w:t>
      </w:r>
    </w:p>
    <w:p w14:paraId="4B014787" w14:textId="77777777" w:rsidR="00A52ABB" w:rsidRDefault="00A52ABB" w:rsidP="00A52ABB">
      <w:pPr>
        <w:pStyle w:val="ListParagraph"/>
        <w:numPr>
          <w:ilvl w:val="0"/>
          <w:numId w:val="5"/>
        </w:numPr>
        <w:spacing w:after="0" w:line="240" w:lineRule="auto"/>
        <w:contextualSpacing w:val="0"/>
        <w:rPr>
          <w:rFonts w:ascii="Arial" w:eastAsia="Times New Roman" w:hAnsi="Arial" w:cs="Arial"/>
        </w:rPr>
      </w:pPr>
      <w:r w:rsidRPr="00E25FD8">
        <w:rPr>
          <w:rFonts w:ascii="Arial" w:eastAsia="Times New Roman" w:hAnsi="Arial" w:cs="Arial"/>
        </w:rPr>
        <w:t>explore interest in VR at the end of current project (should no extension of funding for the specific or similar projects be identified).</w:t>
      </w:r>
    </w:p>
    <w:p w14:paraId="0B21F457" w14:textId="77777777" w:rsidR="00A52ABB" w:rsidRPr="00C30494" w:rsidRDefault="00A52ABB" w:rsidP="00A52ABB">
      <w:pPr>
        <w:pStyle w:val="ListParagraph"/>
        <w:numPr>
          <w:ilvl w:val="0"/>
          <w:numId w:val="5"/>
        </w:numPr>
        <w:spacing w:after="0" w:line="240" w:lineRule="auto"/>
        <w:contextualSpacing w:val="0"/>
        <w:rPr>
          <w:rFonts w:ascii="Arial" w:eastAsia="Times New Roman" w:hAnsi="Arial" w:cs="Arial"/>
        </w:rPr>
      </w:pPr>
      <w:r w:rsidRPr="00C30494">
        <w:rPr>
          <w:rFonts w:ascii="Arial" w:hAnsi="Arial" w:cs="Arial"/>
        </w:rPr>
        <w:lastRenderedPageBreak/>
        <w:t xml:space="preserve">explore the skills / experience of the affected researcher to ensure they can be identified for opportunities arising within their current </w:t>
      </w:r>
      <w:proofErr w:type="spellStart"/>
      <w:r w:rsidRPr="00C30494">
        <w:rPr>
          <w:rFonts w:ascii="Arial" w:hAnsi="Arial" w:cs="Arial"/>
        </w:rPr>
        <w:t>UoA</w:t>
      </w:r>
      <w:proofErr w:type="spellEnd"/>
      <w:r w:rsidRPr="00C30494">
        <w:rPr>
          <w:rFonts w:ascii="Arial" w:hAnsi="Arial" w:cs="Arial"/>
        </w:rPr>
        <w:t xml:space="preserve"> / Faculty and across the University</w:t>
      </w:r>
    </w:p>
    <w:p w14:paraId="30A76F78" w14:textId="3377E7CE" w:rsidR="00A52ABB" w:rsidRPr="00C30494" w:rsidRDefault="00A52ABB" w:rsidP="00A52ABB">
      <w:pPr>
        <w:pStyle w:val="ListParagraph"/>
        <w:numPr>
          <w:ilvl w:val="0"/>
          <w:numId w:val="5"/>
        </w:numPr>
        <w:spacing w:after="0" w:line="240" w:lineRule="auto"/>
        <w:contextualSpacing w:val="0"/>
        <w:rPr>
          <w:rFonts w:ascii="Arial" w:eastAsia="Times New Roman" w:hAnsi="Arial" w:cs="Arial"/>
        </w:rPr>
      </w:pPr>
      <w:r w:rsidRPr="00C30494">
        <w:rPr>
          <w:rFonts w:ascii="Arial" w:eastAsia="Times New Roman" w:hAnsi="Arial" w:cs="Arial"/>
        </w:rPr>
        <w:t>offer support, in line with the principles of the concordat, to help the researcher develop their own funding proposals and/or to actively contribute to funding proposals with others in their research group.</w:t>
      </w:r>
      <w:r w:rsidR="00D57528" w:rsidRPr="00C30494">
        <w:rPr>
          <w:rFonts w:ascii="Arial" w:eastAsia="Times New Roman" w:hAnsi="Arial" w:cs="Arial"/>
        </w:rPr>
        <w:t xml:space="preserve"> This will include an offer of support in developing a personal skills profile.</w:t>
      </w:r>
    </w:p>
    <w:p w14:paraId="1E291ABD" w14:textId="77777777" w:rsidR="00790CC9" w:rsidRDefault="00790CC9" w:rsidP="00D62D41">
      <w:pPr>
        <w:rPr>
          <w:rFonts w:ascii="Arial" w:eastAsia="Times New Roman" w:hAnsi="Arial" w:cs="Arial"/>
        </w:rPr>
      </w:pPr>
    </w:p>
    <w:p w14:paraId="388E27BD" w14:textId="6D6267E2" w:rsidR="00D62D41" w:rsidRPr="00C30494" w:rsidRDefault="002071ED" w:rsidP="00D62D41">
      <w:pPr>
        <w:rPr>
          <w:rFonts w:ascii="Arial" w:eastAsia="Times New Roman" w:hAnsi="Arial" w:cs="Arial"/>
        </w:rPr>
      </w:pPr>
      <w:r w:rsidRPr="00E25FD8">
        <w:rPr>
          <w:rFonts w:ascii="Arial" w:eastAsia="Times New Roman" w:hAnsi="Arial" w:cs="Arial"/>
        </w:rPr>
        <w:t xml:space="preserve">At the </w:t>
      </w:r>
      <w:r w:rsidR="00DD12A1" w:rsidRPr="00E25FD8">
        <w:rPr>
          <w:rFonts w:ascii="Arial" w:eastAsia="Times New Roman" w:hAnsi="Arial" w:cs="Arial"/>
        </w:rPr>
        <w:t>end of the project funded period/</w:t>
      </w:r>
      <w:r w:rsidRPr="00E25FD8">
        <w:rPr>
          <w:rFonts w:ascii="Arial" w:eastAsia="Times New Roman" w:hAnsi="Arial" w:cs="Arial"/>
        </w:rPr>
        <w:t>start of the bridging period the researcher</w:t>
      </w:r>
      <w:r w:rsidR="00D62D41" w:rsidRPr="00E25FD8">
        <w:rPr>
          <w:rFonts w:ascii="Arial" w:eastAsia="Times New Roman" w:hAnsi="Arial" w:cs="Arial"/>
        </w:rPr>
        <w:t xml:space="preserve"> </w:t>
      </w:r>
      <w:r w:rsidR="00D62D41" w:rsidRPr="00C92F2F">
        <w:rPr>
          <w:rFonts w:ascii="Arial" w:eastAsia="Times New Roman" w:hAnsi="Arial" w:cs="Arial"/>
        </w:rPr>
        <w:t>w</w:t>
      </w:r>
      <w:r w:rsidR="00790CC9" w:rsidRPr="00C92F2F">
        <w:rPr>
          <w:rFonts w:ascii="Arial" w:eastAsia="Times New Roman" w:hAnsi="Arial" w:cs="Arial"/>
        </w:rPr>
        <w:t>ill</w:t>
      </w:r>
      <w:r w:rsidR="00D62D41" w:rsidRPr="00C92F2F">
        <w:rPr>
          <w:rFonts w:ascii="Arial" w:eastAsia="Times New Roman" w:hAnsi="Arial" w:cs="Arial"/>
        </w:rPr>
        <w:t xml:space="preserve"> </w:t>
      </w:r>
      <w:r w:rsidR="00B372E3" w:rsidRPr="00C92F2F">
        <w:rPr>
          <w:rFonts w:ascii="Arial" w:eastAsia="Times New Roman" w:hAnsi="Arial" w:cs="Arial"/>
        </w:rPr>
        <w:t xml:space="preserve">have </w:t>
      </w:r>
      <w:r w:rsidR="00B372E3" w:rsidRPr="00E25FD8">
        <w:rPr>
          <w:rFonts w:ascii="Arial" w:eastAsia="Times New Roman" w:hAnsi="Arial" w:cs="Arial"/>
        </w:rPr>
        <w:t>a further</w:t>
      </w:r>
      <w:r w:rsidR="0069023B" w:rsidRPr="00E25FD8">
        <w:rPr>
          <w:rFonts w:ascii="Arial" w:eastAsia="Times New Roman" w:hAnsi="Arial" w:cs="Arial"/>
        </w:rPr>
        <w:t xml:space="preserve"> consultation</w:t>
      </w:r>
      <w:r w:rsidR="00B372E3" w:rsidRPr="00E25FD8">
        <w:rPr>
          <w:rFonts w:ascii="Arial" w:eastAsia="Times New Roman" w:hAnsi="Arial" w:cs="Arial"/>
        </w:rPr>
        <w:t xml:space="preserve"> meeting</w:t>
      </w:r>
      <w:r w:rsidR="0069023B" w:rsidRPr="00E25FD8">
        <w:rPr>
          <w:rFonts w:ascii="Arial" w:eastAsia="Times New Roman" w:hAnsi="Arial" w:cs="Arial"/>
        </w:rPr>
        <w:t xml:space="preserve"> covering the same topics</w:t>
      </w:r>
      <w:r w:rsidR="00F56F6F" w:rsidRPr="00C30494">
        <w:rPr>
          <w:rFonts w:ascii="Arial" w:eastAsia="Times New Roman" w:hAnsi="Arial" w:cs="Arial"/>
        </w:rPr>
        <w:t>,</w:t>
      </w:r>
      <w:r w:rsidR="00D2329E" w:rsidRPr="00C30494">
        <w:rPr>
          <w:rFonts w:ascii="Arial" w:eastAsia="Times New Roman" w:hAnsi="Arial" w:cs="Arial"/>
        </w:rPr>
        <w:t xml:space="preserve"> if </w:t>
      </w:r>
      <w:r w:rsidR="00D2329E" w:rsidRPr="00C30494">
        <w:rPr>
          <w:rFonts w:ascii="Arial" w:hAnsi="Arial" w:cs="Arial"/>
        </w:rPr>
        <w:t xml:space="preserve">there is no suitable alternative projects/funding source found prior to </w:t>
      </w:r>
      <w:r w:rsidR="00F56F6F" w:rsidRPr="00C30494">
        <w:rPr>
          <w:rFonts w:ascii="Arial" w:hAnsi="Arial" w:cs="Arial"/>
        </w:rPr>
        <w:t xml:space="preserve">this </w:t>
      </w:r>
      <w:r w:rsidR="00D2329E" w:rsidRPr="00C30494">
        <w:rPr>
          <w:rFonts w:ascii="Arial" w:hAnsi="Arial" w:cs="Arial"/>
        </w:rPr>
        <w:t>(or if movement onto other projects is not agreed by the researcher</w:t>
      </w:r>
      <w:r w:rsidR="00F56F6F" w:rsidRPr="00C30494">
        <w:rPr>
          <w:rFonts w:ascii="Arial" w:hAnsi="Arial" w:cs="Arial"/>
        </w:rPr>
        <w:t xml:space="preserve"> or redeployment opportunities have not become available or availed of</w:t>
      </w:r>
      <w:r w:rsidR="00D2329E" w:rsidRPr="00C30494">
        <w:rPr>
          <w:rFonts w:ascii="Arial" w:hAnsi="Arial" w:cs="Arial"/>
        </w:rPr>
        <w:t>)</w:t>
      </w:r>
      <w:r w:rsidR="00D62D41" w:rsidRPr="00C30494">
        <w:rPr>
          <w:rFonts w:ascii="Arial" w:eastAsia="Times New Roman" w:hAnsi="Arial" w:cs="Arial"/>
        </w:rPr>
        <w:t xml:space="preserve">. </w:t>
      </w:r>
    </w:p>
    <w:p w14:paraId="48EB866C" w14:textId="76079511" w:rsidR="00823C32" w:rsidRPr="00C30494" w:rsidRDefault="00823C32" w:rsidP="00D62D41">
      <w:pPr>
        <w:rPr>
          <w:rFonts w:ascii="Arial" w:hAnsi="Arial" w:cs="Arial"/>
        </w:rPr>
      </w:pPr>
      <w:r w:rsidRPr="00C30494">
        <w:rPr>
          <w:rFonts w:ascii="Arial" w:eastAsia="Times New Roman" w:hAnsi="Arial" w:cs="Arial"/>
        </w:rPr>
        <w:t xml:space="preserve">Throughout the bridging period the researcher will </w:t>
      </w:r>
      <w:r w:rsidR="00071232" w:rsidRPr="00C30494">
        <w:rPr>
          <w:rFonts w:ascii="Arial" w:hAnsi="Arial" w:cs="Arial"/>
        </w:rPr>
        <w:t xml:space="preserve">continue working on research projects and related dissemination / impact activities </w:t>
      </w:r>
      <w:r w:rsidR="004348DD" w:rsidRPr="00C30494">
        <w:rPr>
          <w:rFonts w:ascii="Arial" w:hAnsi="Arial" w:cs="Arial"/>
        </w:rPr>
        <w:t>within their discipline area</w:t>
      </w:r>
      <w:r w:rsidR="00071232" w:rsidRPr="00C30494">
        <w:rPr>
          <w:rFonts w:ascii="Arial" w:hAnsi="Arial" w:cs="Arial"/>
        </w:rPr>
        <w:t>, while spending a proportion of their time on career development, upskilling, and additional grant writing</w:t>
      </w:r>
      <w:r w:rsidR="00B74E4F" w:rsidRPr="00C30494">
        <w:rPr>
          <w:rFonts w:ascii="Arial" w:hAnsi="Arial" w:cs="Arial"/>
        </w:rPr>
        <w:t>/support for f</w:t>
      </w:r>
      <w:r w:rsidR="00D47CCF" w:rsidRPr="00C30494">
        <w:rPr>
          <w:rFonts w:ascii="Arial" w:hAnsi="Arial" w:cs="Arial"/>
        </w:rPr>
        <w:t>u</w:t>
      </w:r>
      <w:r w:rsidR="00B74E4F" w:rsidRPr="00C30494">
        <w:rPr>
          <w:rFonts w:ascii="Arial" w:hAnsi="Arial" w:cs="Arial"/>
        </w:rPr>
        <w:t>nding proposals.</w:t>
      </w:r>
    </w:p>
    <w:p w14:paraId="649281FC" w14:textId="586BE3F9" w:rsidR="00A75A88" w:rsidRPr="00C30494" w:rsidRDefault="0018224C" w:rsidP="00A75A88">
      <w:pPr>
        <w:rPr>
          <w:rFonts w:ascii="Arial" w:eastAsia="Times New Roman" w:hAnsi="Arial" w:cs="Arial"/>
        </w:rPr>
      </w:pPr>
      <w:r w:rsidRPr="00C30494">
        <w:rPr>
          <w:rFonts w:ascii="Arial" w:eastAsia="Times New Roman" w:hAnsi="Arial" w:cs="Arial"/>
        </w:rPr>
        <w:t>F</w:t>
      </w:r>
      <w:r w:rsidR="00FE7316" w:rsidRPr="00C30494">
        <w:rPr>
          <w:rFonts w:ascii="Arial" w:eastAsia="Times New Roman" w:hAnsi="Arial" w:cs="Arial"/>
        </w:rPr>
        <w:t>urther c</w:t>
      </w:r>
      <w:r w:rsidR="00A75A88" w:rsidRPr="00C30494">
        <w:rPr>
          <w:rFonts w:ascii="Arial" w:eastAsia="Times New Roman" w:hAnsi="Arial" w:cs="Arial"/>
        </w:rPr>
        <w:t>onsultation meeting</w:t>
      </w:r>
      <w:r w:rsidRPr="00C30494">
        <w:rPr>
          <w:rFonts w:ascii="Arial" w:eastAsia="Times New Roman" w:hAnsi="Arial" w:cs="Arial"/>
        </w:rPr>
        <w:t>s</w:t>
      </w:r>
      <w:r w:rsidR="00A75A88" w:rsidRPr="00C30494">
        <w:rPr>
          <w:rFonts w:ascii="Arial" w:eastAsia="Times New Roman" w:hAnsi="Arial" w:cs="Arial"/>
        </w:rPr>
        <w:t xml:space="preserve"> will take place </w:t>
      </w:r>
      <w:r w:rsidR="00FE7316" w:rsidRPr="00C30494">
        <w:rPr>
          <w:rFonts w:ascii="Arial" w:eastAsia="Times New Roman" w:hAnsi="Arial" w:cs="Arial"/>
        </w:rPr>
        <w:t xml:space="preserve">3 months </w:t>
      </w:r>
      <w:r w:rsidR="00874016" w:rsidRPr="00C30494">
        <w:rPr>
          <w:rFonts w:ascii="Arial" w:eastAsia="Times New Roman" w:hAnsi="Arial" w:cs="Arial"/>
        </w:rPr>
        <w:t xml:space="preserve">and 1 month </w:t>
      </w:r>
      <w:r w:rsidR="00FE7316" w:rsidRPr="00C30494">
        <w:rPr>
          <w:rFonts w:ascii="Arial" w:eastAsia="Times New Roman" w:hAnsi="Arial" w:cs="Arial"/>
        </w:rPr>
        <w:t xml:space="preserve">before the end of the bridging period </w:t>
      </w:r>
      <w:r w:rsidR="004379A7" w:rsidRPr="00C30494">
        <w:rPr>
          <w:rFonts w:ascii="Arial" w:eastAsia="Times New Roman" w:hAnsi="Arial" w:cs="Arial"/>
        </w:rPr>
        <w:t xml:space="preserve">to </w:t>
      </w:r>
      <w:r w:rsidR="00140A5C" w:rsidRPr="00C30494">
        <w:rPr>
          <w:rFonts w:ascii="Arial" w:eastAsia="Times New Roman" w:hAnsi="Arial" w:cs="Arial"/>
        </w:rPr>
        <w:t>cover the same topics as before.</w:t>
      </w:r>
    </w:p>
    <w:p w14:paraId="51279667" w14:textId="17E0FFA4" w:rsidR="00AA3134" w:rsidRPr="00C30494" w:rsidRDefault="00140A5C" w:rsidP="00AA3134">
      <w:pPr>
        <w:spacing w:after="0" w:line="240" w:lineRule="auto"/>
        <w:rPr>
          <w:rFonts w:ascii="Arial" w:eastAsia="Times New Roman" w:hAnsi="Arial" w:cs="Arial"/>
          <w:strike/>
        </w:rPr>
      </w:pPr>
      <w:r w:rsidRPr="00C30494">
        <w:rPr>
          <w:rFonts w:ascii="Arial" w:eastAsia="Times New Roman" w:hAnsi="Arial" w:cs="Arial"/>
        </w:rPr>
        <w:t xml:space="preserve">If </w:t>
      </w:r>
      <w:r w:rsidR="00AA3134" w:rsidRPr="00C30494">
        <w:rPr>
          <w:rFonts w:ascii="Arial" w:eastAsia="Times New Roman" w:hAnsi="Arial" w:cs="Arial"/>
        </w:rPr>
        <w:t>a</w:t>
      </w:r>
      <w:r w:rsidR="00DB21DC" w:rsidRPr="00C30494">
        <w:rPr>
          <w:rFonts w:ascii="Arial" w:eastAsia="Times New Roman" w:hAnsi="Arial" w:cs="Arial"/>
        </w:rPr>
        <w:t>ppropriate</w:t>
      </w:r>
      <w:r w:rsidR="0041063B" w:rsidRPr="00C30494">
        <w:rPr>
          <w:rFonts w:ascii="Arial" w:eastAsia="Times New Roman" w:hAnsi="Arial" w:cs="Arial"/>
        </w:rPr>
        <w:t>,</w:t>
      </w:r>
      <w:r w:rsidR="00DB21DC" w:rsidRPr="00C30494">
        <w:rPr>
          <w:rFonts w:ascii="Arial" w:eastAsia="Times New Roman" w:hAnsi="Arial" w:cs="Arial"/>
        </w:rPr>
        <w:t xml:space="preserve"> consideration will be given to the potential for bumping redundancies</w:t>
      </w:r>
      <w:r w:rsidR="00B72760" w:rsidRPr="00C30494">
        <w:rPr>
          <w:rFonts w:ascii="Arial" w:eastAsia="Times New Roman" w:hAnsi="Arial" w:cs="Arial"/>
        </w:rPr>
        <w:t>.</w:t>
      </w:r>
      <w:r w:rsidR="007F7905" w:rsidRPr="00C30494">
        <w:rPr>
          <w:rFonts w:ascii="Arial" w:eastAsia="Times New Roman" w:hAnsi="Arial" w:cs="Arial"/>
        </w:rPr>
        <w:t xml:space="preserve"> </w:t>
      </w:r>
      <w:r w:rsidR="00FE3030" w:rsidRPr="00C30494">
        <w:rPr>
          <w:rFonts w:ascii="Arial" w:eastAsia="Times New Roman" w:hAnsi="Arial" w:cs="Arial"/>
        </w:rPr>
        <w:t xml:space="preserve">In all cases where </w:t>
      </w:r>
      <w:r w:rsidR="000D3023" w:rsidRPr="00C30494">
        <w:rPr>
          <w:rFonts w:ascii="Arial" w:eastAsia="Times New Roman" w:hAnsi="Arial" w:cs="Arial"/>
        </w:rPr>
        <w:t xml:space="preserve">a </w:t>
      </w:r>
      <w:r w:rsidR="00FE3030" w:rsidRPr="00C30494">
        <w:rPr>
          <w:rFonts w:ascii="Arial" w:eastAsia="Times New Roman" w:hAnsi="Arial" w:cs="Arial"/>
        </w:rPr>
        <w:t>bumping</w:t>
      </w:r>
      <w:r w:rsidR="000D3023" w:rsidRPr="00C30494">
        <w:rPr>
          <w:rFonts w:ascii="Arial" w:eastAsia="Times New Roman" w:hAnsi="Arial" w:cs="Arial"/>
        </w:rPr>
        <w:t xml:space="preserve"> redundancy</w:t>
      </w:r>
      <w:r w:rsidR="00FE3030" w:rsidRPr="00C30494">
        <w:rPr>
          <w:rFonts w:ascii="Arial" w:eastAsia="Times New Roman" w:hAnsi="Arial" w:cs="Arial"/>
        </w:rPr>
        <w:t xml:space="preserve"> is being considered</w:t>
      </w:r>
      <w:r w:rsidR="00FA3FA3" w:rsidRPr="00C30494">
        <w:rPr>
          <w:rFonts w:ascii="Arial" w:eastAsia="Times New Roman" w:hAnsi="Arial" w:cs="Arial"/>
        </w:rPr>
        <w:t>,</w:t>
      </w:r>
      <w:r w:rsidR="00FE3030" w:rsidRPr="00C30494">
        <w:rPr>
          <w:rFonts w:ascii="Arial" w:eastAsia="Times New Roman" w:hAnsi="Arial" w:cs="Arial"/>
        </w:rPr>
        <w:t xml:space="preserve"> the matter will be referred to </w:t>
      </w:r>
      <w:r w:rsidR="00732420" w:rsidRPr="00C30494">
        <w:rPr>
          <w:rFonts w:ascii="Arial" w:eastAsia="Times New Roman" w:hAnsi="Arial" w:cs="Arial"/>
        </w:rPr>
        <w:t xml:space="preserve">the </w:t>
      </w:r>
      <w:r w:rsidR="00A76669" w:rsidRPr="00C30494">
        <w:rPr>
          <w:rFonts w:ascii="Arial" w:eastAsia="Times New Roman" w:hAnsi="Arial" w:cs="Arial"/>
        </w:rPr>
        <w:t>Senior Leadership Team or the</w:t>
      </w:r>
      <w:r w:rsidR="00FE3030" w:rsidRPr="00C30494">
        <w:rPr>
          <w:rFonts w:ascii="Arial" w:eastAsia="Times New Roman" w:hAnsi="Arial" w:cs="Arial"/>
        </w:rPr>
        <w:t xml:space="preserve"> Chief People Officer and the Deputy Vice-Chancellor</w:t>
      </w:r>
      <w:r w:rsidR="009F32AA" w:rsidRPr="00C30494">
        <w:rPr>
          <w:rFonts w:ascii="Arial" w:eastAsia="Times New Roman" w:hAnsi="Arial" w:cs="Arial"/>
        </w:rPr>
        <w:t xml:space="preserve"> for </w:t>
      </w:r>
      <w:r w:rsidR="00706BEC" w:rsidRPr="00C30494">
        <w:rPr>
          <w:rFonts w:ascii="Arial" w:eastAsia="Times New Roman" w:hAnsi="Arial" w:cs="Arial"/>
        </w:rPr>
        <w:t>consideration and approval</w:t>
      </w:r>
      <w:r w:rsidR="000D3023" w:rsidRPr="00C30494">
        <w:rPr>
          <w:rFonts w:ascii="Arial" w:eastAsia="Times New Roman" w:hAnsi="Arial" w:cs="Arial"/>
        </w:rPr>
        <w:t>.</w:t>
      </w:r>
      <w:r w:rsidR="00DB21DC" w:rsidRPr="00C30494">
        <w:rPr>
          <w:rFonts w:ascii="Arial" w:eastAsia="Times New Roman" w:hAnsi="Arial" w:cs="Arial"/>
        </w:rPr>
        <w:t xml:space="preserve"> </w:t>
      </w:r>
    </w:p>
    <w:p w14:paraId="439228AB" w14:textId="592EF5E5" w:rsidR="00F97131" w:rsidRPr="00C30494" w:rsidRDefault="00F97131" w:rsidP="00AA3134">
      <w:pPr>
        <w:spacing w:after="0" w:line="240" w:lineRule="auto"/>
        <w:rPr>
          <w:rFonts w:ascii="Arial" w:eastAsia="Times New Roman" w:hAnsi="Arial" w:cs="Arial"/>
        </w:rPr>
      </w:pPr>
    </w:p>
    <w:p w14:paraId="799C40DB" w14:textId="01E4F6B8" w:rsidR="00F97131" w:rsidRPr="00C30494" w:rsidRDefault="00F97131" w:rsidP="00AA3134">
      <w:pPr>
        <w:spacing w:after="0" w:line="240" w:lineRule="auto"/>
        <w:rPr>
          <w:rFonts w:ascii="Arial" w:eastAsia="Times New Roman" w:hAnsi="Arial" w:cs="Arial"/>
        </w:rPr>
      </w:pPr>
      <w:r w:rsidRPr="00C30494">
        <w:rPr>
          <w:rFonts w:ascii="Arial" w:eastAsia="Times New Roman" w:hAnsi="Arial" w:cs="Arial"/>
        </w:rPr>
        <w:t>At any time during th</w:t>
      </w:r>
      <w:r w:rsidR="00B2428F" w:rsidRPr="00C30494">
        <w:rPr>
          <w:rFonts w:ascii="Arial" w:eastAsia="Times New Roman" w:hAnsi="Arial" w:cs="Arial"/>
        </w:rPr>
        <w:t>e bridging period the researcher can avail of Voluntary Redundancy.</w:t>
      </w:r>
    </w:p>
    <w:p w14:paraId="01E96D75" w14:textId="77777777" w:rsidR="00AA3134" w:rsidRPr="00C30494" w:rsidRDefault="00AA3134" w:rsidP="00AA3134">
      <w:pPr>
        <w:spacing w:after="0" w:line="240" w:lineRule="auto"/>
        <w:rPr>
          <w:rFonts w:ascii="Arial" w:eastAsia="Times New Roman" w:hAnsi="Arial" w:cs="Arial"/>
        </w:rPr>
      </w:pPr>
    </w:p>
    <w:p w14:paraId="0572284A" w14:textId="33365033" w:rsidR="00D62D41" w:rsidRPr="00C30494" w:rsidRDefault="00D62D41" w:rsidP="00AA3134">
      <w:pPr>
        <w:spacing w:after="0" w:line="240" w:lineRule="auto"/>
        <w:rPr>
          <w:rFonts w:ascii="Arial" w:eastAsia="Times New Roman" w:hAnsi="Arial" w:cs="Arial"/>
        </w:rPr>
      </w:pPr>
      <w:r w:rsidRPr="00C30494">
        <w:rPr>
          <w:rFonts w:ascii="Arial" w:eastAsia="Times New Roman" w:hAnsi="Arial" w:cs="Arial"/>
        </w:rPr>
        <w:t xml:space="preserve">When </w:t>
      </w:r>
      <w:r w:rsidR="00DF09DE" w:rsidRPr="00C30494">
        <w:rPr>
          <w:rFonts w:ascii="Arial" w:eastAsia="Times New Roman" w:hAnsi="Arial" w:cs="Arial"/>
        </w:rPr>
        <w:t>all other</w:t>
      </w:r>
      <w:r w:rsidRPr="00C30494">
        <w:rPr>
          <w:rFonts w:ascii="Arial" w:eastAsia="Times New Roman" w:hAnsi="Arial" w:cs="Arial"/>
        </w:rPr>
        <w:t xml:space="preserve"> options</w:t>
      </w:r>
      <w:r w:rsidR="00DF09DE" w:rsidRPr="00C30494">
        <w:rPr>
          <w:rFonts w:ascii="Arial" w:eastAsia="Times New Roman" w:hAnsi="Arial" w:cs="Arial"/>
        </w:rPr>
        <w:t xml:space="preserve"> </w:t>
      </w:r>
      <w:r w:rsidR="005A652F" w:rsidRPr="00C30494">
        <w:rPr>
          <w:rFonts w:ascii="Arial" w:eastAsia="Times New Roman" w:hAnsi="Arial" w:cs="Arial"/>
        </w:rPr>
        <w:t>(</w:t>
      </w:r>
      <w:r w:rsidR="00DF09DE" w:rsidRPr="00C30494">
        <w:rPr>
          <w:rFonts w:ascii="Arial" w:eastAsia="Times New Roman" w:hAnsi="Arial" w:cs="Arial"/>
        </w:rPr>
        <w:t>as outlined above</w:t>
      </w:r>
      <w:r w:rsidR="005A652F" w:rsidRPr="00C30494">
        <w:rPr>
          <w:rFonts w:ascii="Arial" w:eastAsia="Times New Roman" w:hAnsi="Arial" w:cs="Arial"/>
        </w:rPr>
        <w:t>)</w:t>
      </w:r>
      <w:r w:rsidRPr="00C30494">
        <w:rPr>
          <w:rFonts w:ascii="Arial" w:eastAsia="Times New Roman" w:hAnsi="Arial" w:cs="Arial"/>
        </w:rPr>
        <w:t xml:space="preserve"> have been exhausted, the only other option available will be to move to compulsory redundancy. The potential pool of staff for consideration at this stage will be staff who are engaged in a role which is wholly or mainly linked to the project activity for which funding is ending. The University will move to step 4.7 of the Redundancy Policy.</w:t>
      </w:r>
      <w:r w:rsidR="009F1028" w:rsidRPr="00C30494">
        <w:rPr>
          <w:rFonts w:ascii="Arial" w:eastAsia="Times New Roman" w:hAnsi="Arial" w:cs="Arial"/>
        </w:rPr>
        <w:t xml:space="preserve"> UCU reserves the right to oppose any redundancies</w:t>
      </w:r>
      <w:r w:rsidR="004A6F61" w:rsidRPr="00C30494">
        <w:rPr>
          <w:rFonts w:ascii="Arial" w:eastAsia="Times New Roman" w:hAnsi="Arial" w:cs="Arial"/>
        </w:rPr>
        <w:t>.</w:t>
      </w:r>
    </w:p>
    <w:p w14:paraId="45AF71D2" w14:textId="76AE4F17" w:rsidR="00D57528" w:rsidRPr="00C30494" w:rsidRDefault="00D57528" w:rsidP="00AA3134">
      <w:pPr>
        <w:spacing w:after="0" w:line="240" w:lineRule="auto"/>
        <w:rPr>
          <w:rFonts w:ascii="Arial" w:eastAsia="Times New Roman" w:hAnsi="Arial" w:cs="Arial"/>
        </w:rPr>
      </w:pPr>
    </w:p>
    <w:p w14:paraId="181D2257" w14:textId="3BBEC844" w:rsidR="00D57528" w:rsidRPr="00C30494" w:rsidRDefault="00D57528" w:rsidP="00AA3134">
      <w:pPr>
        <w:spacing w:after="0" w:line="240" w:lineRule="auto"/>
        <w:rPr>
          <w:rFonts w:ascii="Arial" w:eastAsia="Times New Roman" w:hAnsi="Arial" w:cs="Arial"/>
        </w:rPr>
      </w:pPr>
      <w:r w:rsidRPr="00C30494">
        <w:rPr>
          <w:rFonts w:ascii="Arial" w:eastAsia="Times New Roman" w:hAnsi="Arial" w:cs="Arial"/>
        </w:rPr>
        <w:t>This agreement will be formally reviewed 24 months after it is implemented.</w:t>
      </w:r>
    </w:p>
    <w:p w14:paraId="14FB2380" w14:textId="018DB3BB" w:rsidR="00F8752D" w:rsidRDefault="00F8752D" w:rsidP="00AA3134">
      <w:pPr>
        <w:spacing w:after="0" w:line="240" w:lineRule="auto"/>
        <w:rPr>
          <w:rFonts w:ascii="Arial" w:eastAsia="Times New Roman" w:hAnsi="Arial" w:cs="Arial"/>
        </w:rPr>
      </w:pPr>
    </w:p>
    <w:p w14:paraId="6518EB5E" w14:textId="1FBC1F23" w:rsidR="004A6F61" w:rsidRPr="004A6F61" w:rsidRDefault="004A6F61">
      <w:pPr>
        <w:rPr>
          <w:rFonts w:ascii="Arial" w:hAnsi="Arial" w:cs="Arial"/>
          <w:color w:val="7030A0"/>
          <w:highlight w:val="yellow"/>
        </w:rPr>
      </w:pPr>
      <w:r>
        <w:rPr>
          <w:rFonts w:ascii="Arial" w:hAnsi="Arial" w:cs="Arial"/>
          <w:color w:val="7030A0"/>
          <w:highlight w:val="yellow"/>
        </w:rPr>
        <w:br w:type="page"/>
      </w:r>
    </w:p>
    <w:p w14:paraId="4C5A58CA" w14:textId="7CD00021" w:rsidR="00852015" w:rsidRPr="00E25FD8" w:rsidRDefault="00AA3134" w:rsidP="00F615C1">
      <w:pPr>
        <w:jc w:val="both"/>
        <w:rPr>
          <w:rFonts w:ascii="Arial" w:hAnsi="Arial" w:cs="Arial"/>
          <w:b/>
          <w:bCs/>
          <w:lang w:val="en-US"/>
        </w:rPr>
      </w:pPr>
      <w:r w:rsidRPr="00E25FD8">
        <w:rPr>
          <w:rFonts w:ascii="Arial" w:hAnsi="Arial" w:cs="Arial"/>
          <w:b/>
          <w:bCs/>
          <w:lang w:val="en-US"/>
        </w:rPr>
        <w:lastRenderedPageBreak/>
        <w:t>Flowchart</w:t>
      </w:r>
      <w:r w:rsidR="00E832E3" w:rsidRPr="00E25FD8">
        <w:rPr>
          <w:rFonts w:ascii="Arial" w:hAnsi="Arial" w:cs="Arial"/>
          <w:b/>
          <w:bCs/>
          <w:lang w:val="en-US"/>
        </w:rPr>
        <w:t xml:space="preserve"> 1</w:t>
      </w:r>
    </w:p>
    <w:p w14:paraId="7EE006DB" w14:textId="77777777" w:rsidR="00F94A0D" w:rsidRPr="00E25FD8" w:rsidRDefault="00F94A0D" w:rsidP="00CC5A4F">
      <w:pPr>
        <w:jc w:val="both"/>
        <w:rPr>
          <w:rFonts w:ascii="Arial" w:hAnsi="Arial" w:cs="Arial"/>
          <w:b/>
          <w:bCs/>
          <w:lang w:val="en-US"/>
        </w:rPr>
      </w:pPr>
      <w:r w:rsidRPr="00E25FD8">
        <w:rPr>
          <w:rFonts w:ascii="Arial" w:hAnsi="Arial" w:cs="Arial"/>
          <w:b/>
          <w:bCs/>
          <w:lang w:val="en-US"/>
        </w:rPr>
        <w:t>Pathway to permanency</w:t>
      </w:r>
    </w:p>
    <w:p w14:paraId="2940AFB0" w14:textId="52A1F2CA" w:rsidR="00F94A0D" w:rsidRPr="00E25FD8" w:rsidRDefault="00F94A0D" w:rsidP="00F615C1">
      <w:pPr>
        <w:jc w:val="both"/>
        <w:rPr>
          <w:rFonts w:ascii="Arial" w:hAnsi="Arial" w:cs="Arial"/>
          <w:b/>
          <w:bCs/>
          <w:lang w:val="en-US"/>
        </w:rPr>
      </w:pPr>
      <w:r w:rsidRPr="00E25FD8">
        <w:rPr>
          <w:rFonts w:ascii="Arial" w:hAnsi="Arial" w:cs="Arial"/>
          <w:b/>
          <w:bCs/>
          <w:noProof/>
          <w:lang w:val="en-US"/>
        </w:rPr>
        <mc:AlternateContent>
          <mc:Choice Requires="wps">
            <w:drawing>
              <wp:anchor distT="0" distB="0" distL="114300" distR="114300" simplePos="0" relativeHeight="251658241" behindDoc="0" locked="0" layoutInCell="1" allowOverlap="1" wp14:anchorId="1DD5DD56" wp14:editId="3298FBF3">
                <wp:simplePos x="0" y="0"/>
                <wp:positionH relativeFrom="margin">
                  <wp:posOffset>127000</wp:posOffset>
                </wp:positionH>
                <wp:positionV relativeFrom="paragraph">
                  <wp:posOffset>231140</wp:posOffset>
                </wp:positionV>
                <wp:extent cx="2241550" cy="1003300"/>
                <wp:effectExtent l="0" t="0" r="25400" b="25400"/>
                <wp:wrapNone/>
                <wp:docPr id="3" name="Flowchart: Process 3"/>
                <wp:cNvGraphicFramePr/>
                <a:graphic xmlns:a="http://schemas.openxmlformats.org/drawingml/2006/main">
                  <a:graphicData uri="http://schemas.microsoft.com/office/word/2010/wordprocessingShape">
                    <wps:wsp>
                      <wps:cNvSpPr/>
                      <wps:spPr>
                        <a:xfrm>
                          <a:off x="0" y="0"/>
                          <a:ext cx="2241550" cy="1003300"/>
                        </a:xfrm>
                        <a:prstGeom prst="flowChartProcess">
                          <a:avLst/>
                        </a:prstGeom>
                        <a:solidFill>
                          <a:sysClr val="window" lastClr="FFFFFF"/>
                        </a:solidFill>
                        <a:ln w="12700" cap="flat" cmpd="sng" algn="ctr">
                          <a:solidFill>
                            <a:srgbClr val="70AD47"/>
                          </a:solidFill>
                          <a:prstDash val="solid"/>
                          <a:miter lim="800000"/>
                        </a:ln>
                        <a:effectLst/>
                      </wps:spPr>
                      <wps:txbx>
                        <w:txbxContent>
                          <w:p w14:paraId="74CC33FE" w14:textId="0928071F" w:rsidR="00293E55" w:rsidRPr="00135B57" w:rsidRDefault="00293E55" w:rsidP="00CC5A4F">
                            <w:pPr>
                              <w:jc w:val="center"/>
                            </w:pPr>
                            <w:r>
                              <w:t>People Partner provides summary report of all Fixed term CRS to Faculty panel (ADRI &amp; RD) on a quarterly basis</w:t>
                            </w:r>
                            <w:r w:rsidR="007B4D6D">
                              <w:t xml:space="preserve"> highlighting those </w:t>
                            </w:r>
                            <w:r w:rsidR="007B4D6D" w:rsidRPr="00135B57">
                              <w:t>with 5 and 6 years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D5DD56" id="_x0000_t109" coordsize="21600,21600" o:spt="109" path="m,l,21600r21600,l21600,xe">
                <v:stroke joinstyle="miter"/>
                <v:path gradientshapeok="t" o:connecttype="rect"/>
              </v:shapetype>
              <v:shape id="Flowchart: Process 3" o:spid="_x0000_s1026" type="#_x0000_t109" style="position:absolute;left:0;text-align:left;margin-left:10pt;margin-top:18.2pt;width:176.5pt;height:79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" fillcolor="window" strokecolor="#70ad47" strokeweight="1pt">
                <v:textbox>
                  <w:txbxContent>
                    <w:p w14:paraId="74CC33FE" w14:textId="0928071F" w:rsidR="00293E55" w:rsidRPr="00135B57" w:rsidRDefault="00293E55" w:rsidP="00CC5A4F">
                      <w:pPr>
                        <w:jc w:val="center"/>
                      </w:pPr>
                      <w:r>
                        <w:t>People Partner provides summary report of all Fixed term CRS to Faculty panel (ADRI &amp; RD) on a quarterly basis</w:t>
                      </w:r>
                      <w:r w:rsidR="007B4D6D">
                        <w:t xml:space="preserve"> highlighting those </w:t>
                      </w:r>
                      <w:r w:rsidR="007B4D6D" w:rsidRPr="00135B57">
                        <w:t xml:space="preserve">with </w:t>
                      </w:r>
                      <w:proofErr w:type="gramStart"/>
                      <w:r w:rsidR="007B4D6D" w:rsidRPr="00135B57">
                        <w:t>5 and 6 years</w:t>
                      </w:r>
                      <w:proofErr w:type="gramEnd"/>
                      <w:r w:rsidR="007B4D6D" w:rsidRPr="00135B57">
                        <w:t xml:space="preserve"> service.</w:t>
                      </w:r>
                    </w:p>
                  </w:txbxContent>
                </v:textbox>
                <w10:wrap anchorx="margin"/>
              </v:shape>
            </w:pict>
          </mc:Fallback>
        </mc:AlternateContent>
      </w:r>
    </w:p>
    <w:p w14:paraId="2911F064" w14:textId="4EA5D1DF" w:rsidR="00E832E3" w:rsidRPr="00173226" w:rsidRDefault="00731704">
      <w:pPr>
        <w:rPr>
          <w:rFonts w:ascii="Arial" w:hAnsi="Arial" w:cs="Arial"/>
          <w:b/>
          <w:bCs/>
          <w:lang w:val="en-US"/>
        </w:rPr>
      </w:pPr>
      <w:r w:rsidRPr="00173226">
        <w:rPr>
          <w:rFonts w:ascii="Arial" w:hAnsi="Arial" w:cs="Arial"/>
          <w:b/>
          <w:bCs/>
          <w:noProof/>
          <w:lang w:val="en-US"/>
        </w:rPr>
        <mc:AlternateContent>
          <mc:Choice Requires="wps">
            <w:drawing>
              <wp:anchor distT="0" distB="0" distL="114300" distR="114300" simplePos="0" relativeHeight="251658242" behindDoc="0" locked="0" layoutInCell="1" allowOverlap="1" wp14:anchorId="4B998B9E" wp14:editId="7E2C4A11">
                <wp:simplePos x="0" y="0"/>
                <wp:positionH relativeFrom="column">
                  <wp:posOffset>102476</wp:posOffset>
                </wp:positionH>
                <wp:positionV relativeFrom="paragraph">
                  <wp:posOffset>5922776</wp:posOffset>
                </wp:positionV>
                <wp:extent cx="4794250" cy="1308538"/>
                <wp:effectExtent l="0" t="0" r="25400" b="25400"/>
                <wp:wrapNone/>
                <wp:docPr id="4" name="Flowchart: Process 4"/>
                <wp:cNvGraphicFramePr/>
                <a:graphic xmlns:a="http://schemas.openxmlformats.org/drawingml/2006/main">
                  <a:graphicData uri="http://schemas.microsoft.com/office/word/2010/wordprocessingShape">
                    <wps:wsp>
                      <wps:cNvSpPr/>
                      <wps:spPr>
                        <a:xfrm>
                          <a:off x="0" y="0"/>
                          <a:ext cx="4794250" cy="1308538"/>
                        </a:xfrm>
                        <a:prstGeom prst="flowChartProcess">
                          <a:avLst/>
                        </a:prstGeom>
                        <a:solidFill>
                          <a:sysClr val="window" lastClr="FFFFFF"/>
                        </a:solidFill>
                        <a:ln w="12700" cap="flat" cmpd="sng" algn="ctr">
                          <a:solidFill>
                            <a:srgbClr val="70AD47"/>
                          </a:solidFill>
                          <a:prstDash val="solid"/>
                          <a:miter lim="800000"/>
                        </a:ln>
                        <a:effectLst/>
                      </wps:spPr>
                      <wps:txbx>
                        <w:txbxContent>
                          <w:p w14:paraId="192297B1" w14:textId="4A713E83" w:rsidR="00293E55" w:rsidRDefault="00293E55" w:rsidP="00CC5A4F">
                            <w:pPr>
                              <w:jc w:val="center"/>
                              <w:rPr>
                                <w:rFonts w:ascii="Arial" w:hAnsi="Arial" w:cs="Arial"/>
                              </w:rPr>
                            </w:pPr>
                            <w:r w:rsidRPr="00641FDA">
                              <w:rPr>
                                <w:rFonts w:ascii="Arial" w:hAnsi="Arial" w:cs="Arial"/>
                              </w:rPr>
                              <w:t>Panel to clarify</w:t>
                            </w:r>
                            <w:r w:rsidR="00B777DD" w:rsidRPr="00641FDA">
                              <w:rPr>
                                <w:rFonts w:ascii="Arial" w:hAnsi="Arial" w:cs="Arial"/>
                              </w:rPr>
                              <w:t xml:space="preserve"> exceptional reason to justify not offering a permanent contract and information to be shared with CRS member</w:t>
                            </w:r>
                          </w:p>
                          <w:p w14:paraId="4EEF810B" w14:textId="7E201F37" w:rsidR="00731704" w:rsidRPr="008E439D" w:rsidRDefault="00731704" w:rsidP="00CC5A4F">
                            <w:pPr>
                              <w:jc w:val="center"/>
                              <w:rPr>
                                <w:rFonts w:ascii="Arial" w:hAnsi="Arial" w:cs="Arial"/>
                                <w:i/>
                                <w:iCs/>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8B9E" id="Flowchart: Process 4" o:spid="_x0000_s1027" type="#_x0000_t109" style="position:absolute;margin-left:8.05pt;margin-top:466.35pt;width:377.5pt;height:10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" fillcolor="window" strokecolor="#70ad47" strokeweight="1pt">
                <v:textbox>
                  <w:txbxContent>
                    <w:p w14:paraId="192297B1" w14:textId="4A713E83" w:rsidR="00293E55" w:rsidRDefault="00293E55" w:rsidP="00CC5A4F">
                      <w:pPr>
                        <w:jc w:val="center"/>
                        <w:rPr>
                          <w:rFonts w:ascii="Arial" w:hAnsi="Arial" w:cs="Arial"/>
                        </w:rPr>
                      </w:pPr>
                      <w:r w:rsidRPr="00641FDA">
                        <w:rPr>
                          <w:rFonts w:ascii="Arial" w:hAnsi="Arial" w:cs="Arial"/>
                        </w:rPr>
                        <w:t>Panel to clarify</w:t>
                      </w:r>
                      <w:r w:rsidR="00B777DD" w:rsidRPr="00641FDA">
                        <w:rPr>
                          <w:rFonts w:ascii="Arial" w:hAnsi="Arial" w:cs="Arial"/>
                        </w:rPr>
                        <w:t xml:space="preserve"> exceptional reason to justify not offering a permanent contract and information to </w:t>
                      </w:r>
                      <w:proofErr w:type="gramStart"/>
                      <w:r w:rsidR="00B777DD" w:rsidRPr="00641FDA">
                        <w:rPr>
                          <w:rFonts w:ascii="Arial" w:hAnsi="Arial" w:cs="Arial"/>
                        </w:rPr>
                        <w:t>be shared</w:t>
                      </w:r>
                      <w:proofErr w:type="gramEnd"/>
                      <w:r w:rsidR="00B777DD" w:rsidRPr="00641FDA">
                        <w:rPr>
                          <w:rFonts w:ascii="Arial" w:hAnsi="Arial" w:cs="Arial"/>
                        </w:rPr>
                        <w:t xml:space="preserve"> with CRS member</w:t>
                      </w:r>
                    </w:p>
                    <w:p w14:paraId="4EEF810B" w14:textId="7E201F37" w:rsidR="00731704" w:rsidRPr="008E439D" w:rsidRDefault="00731704" w:rsidP="00CC5A4F">
                      <w:pPr>
                        <w:jc w:val="center"/>
                        <w:rPr>
                          <w:rFonts w:ascii="Arial" w:hAnsi="Arial" w:cs="Arial"/>
                          <w:i/>
                          <w:iCs/>
                          <w:color w:val="FF0000"/>
                          <w:sz w:val="20"/>
                          <w:szCs w:val="20"/>
                        </w:rPr>
                      </w:pPr>
                    </w:p>
                  </w:txbxContent>
                </v:textbox>
              </v:shape>
            </w:pict>
          </mc:Fallback>
        </mc:AlternateContent>
      </w:r>
      <w:r w:rsidR="008D6689" w:rsidRPr="00173226">
        <w:rPr>
          <w:rFonts w:ascii="Arial" w:hAnsi="Arial" w:cs="Arial"/>
          <w:b/>
          <w:bCs/>
          <w:noProof/>
          <w:lang w:val="en-US"/>
        </w:rPr>
        <mc:AlternateContent>
          <mc:Choice Requires="wps">
            <w:drawing>
              <wp:anchor distT="0" distB="0" distL="114300" distR="114300" simplePos="0" relativeHeight="251658244" behindDoc="0" locked="0" layoutInCell="1" allowOverlap="1" wp14:anchorId="606691B5" wp14:editId="76C25057">
                <wp:simplePos x="0" y="0"/>
                <wp:positionH relativeFrom="column">
                  <wp:posOffset>-76200</wp:posOffset>
                </wp:positionH>
                <wp:positionV relativeFrom="paragraph">
                  <wp:posOffset>2807970</wp:posOffset>
                </wp:positionV>
                <wp:extent cx="2559050" cy="2667000"/>
                <wp:effectExtent l="19050" t="19050" r="12700" b="38100"/>
                <wp:wrapNone/>
                <wp:docPr id="6" name="Flowchart: Decision 6"/>
                <wp:cNvGraphicFramePr/>
                <a:graphic xmlns:a="http://schemas.openxmlformats.org/drawingml/2006/main">
                  <a:graphicData uri="http://schemas.microsoft.com/office/word/2010/wordprocessingShape">
                    <wps:wsp>
                      <wps:cNvSpPr/>
                      <wps:spPr>
                        <a:xfrm>
                          <a:off x="0" y="0"/>
                          <a:ext cx="2559050" cy="266700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B59D69" w14:textId="02781B03" w:rsidR="00B777DD" w:rsidRPr="00917CED" w:rsidRDefault="00B777DD" w:rsidP="001E0C2F">
                            <w:pPr>
                              <w:shd w:val="clear" w:color="auto" w:fill="FFFF00"/>
                              <w:jc w:val="center"/>
                              <w:rPr>
                                <w:rFonts w:ascii="Arial" w:hAnsi="Arial" w:cs="Arial"/>
                                <w:color w:val="FF0000"/>
                              </w:rPr>
                            </w:pPr>
                            <w:r w:rsidRPr="00917CED">
                              <w:rPr>
                                <w:rFonts w:ascii="Arial" w:hAnsi="Arial" w:cs="Arial"/>
                                <w:color w:val="FF0000"/>
                              </w:rPr>
                              <w:t xml:space="preserve">Is there </w:t>
                            </w:r>
                            <w:r w:rsidR="00702CC9" w:rsidRPr="00917CED">
                              <w:rPr>
                                <w:rFonts w:ascii="Arial" w:hAnsi="Arial" w:cs="Arial"/>
                                <w:color w:val="FF0000"/>
                              </w:rPr>
                              <w:t>a good reason to believe that the post is at imminent risk of redundancy?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691B5" id="_x0000_t110" coordsize="21600,21600" o:spt="110" path="m10800,l,10800,10800,21600,21600,10800xe">
                <v:stroke joinstyle="miter"/>
                <v:path gradientshapeok="t" o:connecttype="rect" textboxrect="5400,5400,16200,16200"/>
              </v:shapetype>
              <v:shape id="Flowchart: Decision 6" o:spid="_x0000_s1028" type="#_x0000_t110" style="position:absolute;margin-left:-6pt;margin-top:221.1pt;width:201.5pt;height:21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" filled="f" strokecolor="#1f3763 [1604]" strokeweight="1pt">
                <v:textbox>
                  <w:txbxContent>
                    <w:p w14:paraId="65B59D69" w14:textId="02781B03" w:rsidR="00B777DD" w:rsidRPr="00917CED" w:rsidRDefault="00B777DD" w:rsidP="001E0C2F">
                      <w:pPr>
                        <w:shd w:val="clear" w:color="auto" w:fill="FFFF00"/>
                        <w:jc w:val="center"/>
                        <w:rPr>
                          <w:rFonts w:ascii="Arial" w:hAnsi="Arial" w:cs="Arial"/>
                          <w:color w:val="FF0000"/>
                        </w:rPr>
                      </w:pPr>
                      <w:r w:rsidRPr="00917CED">
                        <w:rPr>
                          <w:rFonts w:ascii="Arial" w:hAnsi="Arial" w:cs="Arial"/>
                          <w:color w:val="FF0000"/>
                        </w:rPr>
                        <w:t xml:space="preserve">Is there </w:t>
                      </w:r>
                      <w:r w:rsidR="00702CC9" w:rsidRPr="00917CED">
                        <w:rPr>
                          <w:rFonts w:ascii="Arial" w:hAnsi="Arial" w:cs="Arial"/>
                          <w:color w:val="FF0000"/>
                        </w:rPr>
                        <w:t>a good reason to believe that the post is at imminent risk of redundancy?</w:t>
                      </w:r>
                    </w:p>
                  </w:txbxContent>
                </v:textbox>
              </v:shape>
            </w:pict>
          </mc:Fallback>
        </mc:AlternateContent>
      </w:r>
      <w:r w:rsidR="00F94A0D" w:rsidRPr="00173226">
        <w:rPr>
          <w:rFonts w:ascii="Arial" w:hAnsi="Arial" w:cs="Arial"/>
          <w:b/>
          <w:bCs/>
          <w:noProof/>
          <w:lang w:val="en-US"/>
        </w:rPr>
        <mc:AlternateContent>
          <mc:Choice Requires="wps">
            <w:drawing>
              <wp:anchor distT="45720" distB="45720" distL="114300" distR="114300" simplePos="0" relativeHeight="251658248" behindDoc="0" locked="0" layoutInCell="1" allowOverlap="1" wp14:anchorId="0C441999" wp14:editId="3AF7551F">
                <wp:simplePos x="0" y="0"/>
                <wp:positionH relativeFrom="column">
                  <wp:posOffset>1311574</wp:posOffset>
                </wp:positionH>
                <wp:positionV relativeFrom="paragraph">
                  <wp:posOffset>5518293</wp:posOffset>
                </wp:positionV>
                <wp:extent cx="457200" cy="295275"/>
                <wp:effectExtent l="0" t="0" r="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w="9525">
                          <a:noFill/>
                          <a:miter lim="800000"/>
                          <a:headEnd/>
                          <a:tailEnd/>
                        </a:ln>
                      </wps:spPr>
                      <wps:txbx>
                        <w:txbxContent>
                          <w:p w14:paraId="66FAE268" w14:textId="57B22D77" w:rsidR="00DA434C" w:rsidRPr="00F94A0D" w:rsidRDefault="00DA434C" w:rsidP="00DA434C">
                            <w:r w:rsidRPr="00F94A0D">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41999" id="_x0000_t202" coordsize="21600,21600" o:spt="202" path="m,l,21600r21600,l21600,xe">
                <v:stroke joinstyle="miter"/>
                <v:path gradientshapeok="t" o:connecttype="rect"/>
              </v:shapetype>
              <v:shape id="Text Box 2" o:spid="_x0000_s1029" type="#_x0000_t202" style="position:absolute;margin-left:103.25pt;margin-top:434.5pt;width:36pt;height:23.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" stroked="f">
                <v:textbox>
                  <w:txbxContent>
                    <w:p w14:paraId="66FAE268" w14:textId="57B22D77" w:rsidR="00DA434C" w:rsidRPr="00F94A0D" w:rsidRDefault="00DA434C" w:rsidP="00DA434C">
                      <w:r w:rsidRPr="00F94A0D">
                        <w:t>Yes</w:t>
                      </w:r>
                    </w:p>
                  </w:txbxContent>
                </v:textbox>
                <w10:wrap type="square"/>
              </v:shape>
            </w:pict>
          </mc:Fallback>
        </mc:AlternateContent>
      </w:r>
      <w:r w:rsidR="004B2E57" w:rsidRPr="00173226">
        <w:rPr>
          <w:rFonts w:ascii="Arial" w:hAnsi="Arial" w:cs="Arial"/>
          <w:b/>
          <w:bCs/>
          <w:noProof/>
          <w:lang w:val="en-US"/>
        </w:rPr>
        <mc:AlternateContent>
          <mc:Choice Requires="wps">
            <w:drawing>
              <wp:anchor distT="0" distB="0" distL="114300" distR="114300" simplePos="0" relativeHeight="251658256" behindDoc="0" locked="0" layoutInCell="1" allowOverlap="1" wp14:anchorId="07D9C9D1" wp14:editId="09AE1847">
                <wp:simplePos x="0" y="0"/>
                <wp:positionH relativeFrom="column">
                  <wp:posOffset>1209675</wp:posOffset>
                </wp:positionH>
                <wp:positionV relativeFrom="paragraph">
                  <wp:posOffset>5470525</wp:posOffset>
                </wp:positionV>
                <wp:extent cx="0" cy="406400"/>
                <wp:effectExtent l="76200" t="0" r="57150" b="50800"/>
                <wp:wrapNone/>
                <wp:docPr id="18" name="Straight Arrow Connector 18"/>
                <wp:cNvGraphicFramePr/>
                <a:graphic xmlns:a="http://schemas.openxmlformats.org/drawingml/2006/main">
                  <a:graphicData uri="http://schemas.microsoft.com/office/word/2010/wordprocessingShape">
                    <wps:wsp>
                      <wps:cNvCnPr/>
                      <wps:spPr>
                        <a:xfrm>
                          <a:off x="0" y="0"/>
                          <a:ext cx="0" cy="406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694757A2" id="_x0000_t32" coordsize="21600,21600" o:spt="32" o:oned="t" path="m,l21600,21600e" filled="f">
                <v:path arrowok="t" fillok="f" o:connecttype="none"/>
                <o:lock v:ext="edit" shapetype="t"/>
              </v:shapetype>
              <v:shape id="Straight Arrow Connector 18" o:spid="_x0000_s1026" type="#_x0000_t32" style="position:absolute;margin-left:95.25pt;margin-top:430.75pt;width:0;height:32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" strokecolor="#4472c4" strokeweight=".5pt">
                <v:stroke endarrow="block" joinstyle="miter"/>
              </v:shape>
            </w:pict>
          </mc:Fallback>
        </mc:AlternateContent>
      </w:r>
      <w:r w:rsidR="004B2E57" w:rsidRPr="00173226">
        <w:rPr>
          <w:rFonts w:ascii="Arial" w:hAnsi="Arial" w:cs="Arial"/>
          <w:b/>
          <w:bCs/>
          <w:noProof/>
          <w:lang w:val="en-US"/>
        </w:rPr>
        <mc:AlternateContent>
          <mc:Choice Requires="wps">
            <w:drawing>
              <wp:anchor distT="45720" distB="45720" distL="114300" distR="114300" simplePos="0" relativeHeight="251658247" behindDoc="0" locked="0" layoutInCell="1" allowOverlap="1" wp14:anchorId="36D4A755" wp14:editId="21080CCF">
                <wp:simplePos x="0" y="0"/>
                <wp:positionH relativeFrom="column">
                  <wp:posOffset>2724150</wp:posOffset>
                </wp:positionH>
                <wp:positionV relativeFrom="paragraph">
                  <wp:posOffset>3786505</wp:posOffset>
                </wp:positionV>
                <wp:extent cx="476250" cy="255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55270"/>
                        </a:xfrm>
                        <a:prstGeom prst="rect">
                          <a:avLst/>
                        </a:prstGeom>
                        <a:solidFill>
                          <a:srgbClr val="FFFFFF"/>
                        </a:solidFill>
                        <a:ln w="9525">
                          <a:noFill/>
                          <a:miter lim="800000"/>
                          <a:headEnd/>
                          <a:tailEnd/>
                        </a:ln>
                      </wps:spPr>
                      <wps:txbx>
                        <w:txbxContent>
                          <w:p w14:paraId="4AC8B137" w14:textId="6F3AD852" w:rsidR="00DA434C" w:rsidRDefault="00DA434C">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4A755" id="_x0000_s1030" type="#_x0000_t202" style="position:absolute;margin-left:214.5pt;margin-top:298.15pt;width:37.5pt;height:20.1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" stroked="f">
                <v:textbox>
                  <w:txbxContent>
                    <w:p w14:paraId="4AC8B137" w14:textId="6F3AD852" w:rsidR="00DA434C" w:rsidRDefault="00DA434C">
                      <w:r>
                        <w:t>No</w:t>
                      </w:r>
                    </w:p>
                  </w:txbxContent>
                </v:textbox>
                <w10:wrap type="square"/>
              </v:shape>
            </w:pict>
          </mc:Fallback>
        </mc:AlternateContent>
      </w:r>
      <w:r w:rsidR="004B2E57" w:rsidRPr="00173226">
        <w:rPr>
          <w:rFonts w:ascii="Arial" w:hAnsi="Arial" w:cs="Arial"/>
          <w:b/>
          <w:bCs/>
          <w:noProof/>
          <w:lang w:val="en-US"/>
        </w:rPr>
        <mc:AlternateContent>
          <mc:Choice Requires="wps">
            <w:drawing>
              <wp:anchor distT="0" distB="0" distL="114300" distR="114300" simplePos="0" relativeHeight="251658243" behindDoc="0" locked="0" layoutInCell="1" allowOverlap="1" wp14:anchorId="34A42E82" wp14:editId="786DEB07">
                <wp:simplePos x="0" y="0"/>
                <wp:positionH relativeFrom="column">
                  <wp:posOffset>3638550</wp:posOffset>
                </wp:positionH>
                <wp:positionV relativeFrom="paragraph">
                  <wp:posOffset>3668395</wp:posOffset>
                </wp:positionV>
                <wp:extent cx="2241550" cy="946150"/>
                <wp:effectExtent l="0" t="0" r="25400" b="25400"/>
                <wp:wrapNone/>
                <wp:docPr id="5" name="Flowchart: Process 5"/>
                <wp:cNvGraphicFramePr/>
                <a:graphic xmlns:a="http://schemas.openxmlformats.org/drawingml/2006/main">
                  <a:graphicData uri="http://schemas.microsoft.com/office/word/2010/wordprocessingShape">
                    <wps:wsp>
                      <wps:cNvSpPr/>
                      <wps:spPr>
                        <a:xfrm>
                          <a:off x="0" y="0"/>
                          <a:ext cx="2241550" cy="946150"/>
                        </a:xfrm>
                        <a:prstGeom prst="flowChartProcess">
                          <a:avLst/>
                        </a:prstGeom>
                        <a:solidFill>
                          <a:sysClr val="window" lastClr="FFFFFF"/>
                        </a:solidFill>
                        <a:ln w="12700" cap="flat" cmpd="sng" algn="ctr">
                          <a:solidFill>
                            <a:srgbClr val="70AD47"/>
                          </a:solidFill>
                          <a:prstDash val="solid"/>
                          <a:miter lim="800000"/>
                        </a:ln>
                        <a:effectLst/>
                      </wps:spPr>
                      <wps:txbx>
                        <w:txbxContent>
                          <w:p w14:paraId="5CF8992B" w14:textId="08CE873F" w:rsidR="00293E55" w:rsidRPr="00641FDA" w:rsidRDefault="00293E55" w:rsidP="00CC5A4F">
                            <w:pPr>
                              <w:jc w:val="center"/>
                              <w:rPr>
                                <w:rFonts w:ascii="Arial" w:hAnsi="Arial" w:cs="Arial"/>
                              </w:rPr>
                            </w:pPr>
                            <w:r w:rsidRPr="00641FDA">
                              <w:rPr>
                                <w:rFonts w:ascii="Arial" w:hAnsi="Arial" w:cs="Arial"/>
                              </w:rPr>
                              <w:t xml:space="preserve">Permanent contract </w:t>
                            </w:r>
                            <w:r w:rsidR="00B777DD" w:rsidRPr="00641FDA">
                              <w:rPr>
                                <w:rFonts w:ascii="Arial" w:hAnsi="Arial" w:cs="Arial"/>
                              </w:rPr>
                              <w:t>offered</w:t>
                            </w:r>
                            <w:r w:rsidRPr="00641FDA">
                              <w:rPr>
                                <w:rFonts w:ascii="Arial" w:hAnsi="Arial" w:cs="Arial"/>
                              </w:rPr>
                              <w:t xml:space="preserve"> with </w:t>
                            </w:r>
                            <w:r w:rsidR="00B777DD" w:rsidRPr="00641FDA">
                              <w:rPr>
                                <w:rFonts w:ascii="Arial" w:hAnsi="Arial" w:cs="Arial"/>
                              </w:rPr>
                              <w:t>coverin</w:t>
                            </w:r>
                            <w:r w:rsidRPr="00641FDA">
                              <w:rPr>
                                <w:rFonts w:ascii="Arial" w:hAnsi="Arial" w:cs="Arial"/>
                              </w:rPr>
                              <w:t>g letter outlining caveat regarding 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42E82" id="Flowchart: Process 5" o:spid="_x0000_s1031" type="#_x0000_t109" style="position:absolute;margin-left:286.5pt;margin-top:288.85pt;width:176.5pt;height:74.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" fillcolor="window" strokecolor="#70ad47" strokeweight="1pt">
                <v:textbox>
                  <w:txbxContent>
                    <w:p w14:paraId="5CF8992B" w14:textId="08CE873F" w:rsidR="00293E55" w:rsidRPr="00641FDA" w:rsidRDefault="00293E55" w:rsidP="00CC5A4F">
                      <w:pPr>
                        <w:jc w:val="center"/>
                        <w:rPr>
                          <w:rFonts w:ascii="Arial" w:hAnsi="Arial" w:cs="Arial"/>
                        </w:rPr>
                      </w:pPr>
                      <w:r w:rsidRPr="00641FDA">
                        <w:rPr>
                          <w:rFonts w:ascii="Arial" w:hAnsi="Arial" w:cs="Arial"/>
                        </w:rPr>
                        <w:t xml:space="preserve">Permanent contract </w:t>
                      </w:r>
                      <w:r w:rsidR="00B777DD" w:rsidRPr="00641FDA">
                        <w:rPr>
                          <w:rFonts w:ascii="Arial" w:hAnsi="Arial" w:cs="Arial"/>
                        </w:rPr>
                        <w:t>offered</w:t>
                      </w:r>
                      <w:r w:rsidRPr="00641FDA">
                        <w:rPr>
                          <w:rFonts w:ascii="Arial" w:hAnsi="Arial" w:cs="Arial"/>
                        </w:rPr>
                        <w:t xml:space="preserve"> with </w:t>
                      </w:r>
                      <w:r w:rsidR="00B777DD" w:rsidRPr="00641FDA">
                        <w:rPr>
                          <w:rFonts w:ascii="Arial" w:hAnsi="Arial" w:cs="Arial"/>
                        </w:rPr>
                        <w:t>coverin</w:t>
                      </w:r>
                      <w:r w:rsidRPr="00641FDA">
                        <w:rPr>
                          <w:rFonts w:ascii="Arial" w:hAnsi="Arial" w:cs="Arial"/>
                        </w:rPr>
                        <w:t>g letter outlining caveat regarding funding.</w:t>
                      </w:r>
                    </w:p>
                  </w:txbxContent>
                </v:textbox>
              </v:shape>
            </w:pict>
          </mc:Fallback>
        </mc:AlternateContent>
      </w:r>
      <w:r w:rsidR="004B2E57" w:rsidRPr="00173226">
        <w:rPr>
          <w:rFonts w:ascii="Arial" w:hAnsi="Arial" w:cs="Arial"/>
          <w:b/>
          <w:bCs/>
          <w:noProof/>
          <w:lang w:val="en-US"/>
        </w:rPr>
        <mc:AlternateContent>
          <mc:Choice Requires="wps">
            <w:drawing>
              <wp:anchor distT="0" distB="0" distL="114300" distR="114300" simplePos="0" relativeHeight="251658246" behindDoc="0" locked="0" layoutInCell="1" allowOverlap="1" wp14:anchorId="6BA7D982" wp14:editId="167ACA9D">
                <wp:simplePos x="0" y="0"/>
                <wp:positionH relativeFrom="column">
                  <wp:posOffset>2305050</wp:posOffset>
                </wp:positionH>
                <wp:positionV relativeFrom="paragraph">
                  <wp:posOffset>4126865</wp:posOffset>
                </wp:positionV>
                <wp:extent cx="1295400" cy="19050"/>
                <wp:effectExtent l="0" t="57150" r="19050" b="95250"/>
                <wp:wrapNone/>
                <wp:docPr id="10" name="Straight Arrow Connector 10"/>
                <wp:cNvGraphicFramePr/>
                <a:graphic xmlns:a="http://schemas.openxmlformats.org/drawingml/2006/main">
                  <a:graphicData uri="http://schemas.microsoft.com/office/word/2010/wordprocessingShape">
                    <wps:wsp>
                      <wps:cNvCnPr/>
                      <wps:spPr>
                        <a:xfrm>
                          <a:off x="0" y="0"/>
                          <a:ext cx="12954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080710" id="Straight Arrow Connector 10" o:spid="_x0000_s1026" type="#_x0000_t32" style="position:absolute;margin-left:181.5pt;margin-top:324.95pt;width:102pt;height:1.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" strokecolor="#4472c4 [3204]" strokeweight=".5pt">
                <v:stroke endarrow="block" joinstyle="miter"/>
              </v:shape>
            </w:pict>
          </mc:Fallback>
        </mc:AlternateContent>
      </w:r>
      <w:r w:rsidR="003D32AA" w:rsidRPr="00173226">
        <w:rPr>
          <w:rFonts w:ascii="Arial" w:hAnsi="Arial" w:cs="Arial"/>
          <w:b/>
          <w:bCs/>
          <w:noProof/>
          <w:lang w:val="en-US"/>
        </w:rPr>
        <mc:AlternateContent>
          <mc:Choice Requires="wps">
            <w:drawing>
              <wp:anchor distT="0" distB="0" distL="114300" distR="114300" simplePos="0" relativeHeight="251658255" behindDoc="0" locked="0" layoutInCell="1" allowOverlap="1" wp14:anchorId="4D86394C" wp14:editId="2A29BE88">
                <wp:simplePos x="0" y="0"/>
                <wp:positionH relativeFrom="margin">
                  <wp:posOffset>1200150</wp:posOffset>
                </wp:positionH>
                <wp:positionV relativeFrom="paragraph">
                  <wp:posOffset>2368550</wp:posOffset>
                </wp:positionV>
                <wp:extent cx="0" cy="406400"/>
                <wp:effectExtent l="76200" t="0" r="57150" b="50800"/>
                <wp:wrapNone/>
                <wp:docPr id="17" name="Straight Arrow Connector 17"/>
                <wp:cNvGraphicFramePr/>
                <a:graphic xmlns:a="http://schemas.openxmlformats.org/drawingml/2006/main">
                  <a:graphicData uri="http://schemas.microsoft.com/office/word/2010/wordprocessingShape">
                    <wps:wsp>
                      <wps:cNvCnPr/>
                      <wps:spPr>
                        <a:xfrm>
                          <a:off x="0" y="0"/>
                          <a:ext cx="0" cy="406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85128ED" id="Straight Arrow Connector 17" o:spid="_x0000_s1026" type="#_x0000_t32" style="position:absolute;margin-left:94.5pt;margin-top:186.5pt;width:0;height:32pt;z-index:25165825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" strokecolor="#4472c4" strokeweight=".5pt">
                <v:stroke endarrow="block" joinstyle="miter"/>
                <w10:wrap anchorx="margin"/>
              </v:shape>
            </w:pict>
          </mc:Fallback>
        </mc:AlternateContent>
      </w:r>
      <w:r w:rsidR="003D32AA" w:rsidRPr="00173226">
        <w:rPr>
          <w:rFonts w:ascii="Arial" w:hAnsi="Arial" w:cs="Arial"/>
          <w:b/>
          <w:bCs/>
          <w:noProof/>
          <w:lang w:val="en-US"/>
        </w:rPr>
        <mc:AlternateContent>
          <mc:Choice Requires="wps">
            <w:drawing>
              <wp:anchor distT="0" distB="0" distL="114300" distR="114300" simplePos="0" relativeHeight="251658240" behindDoc="0" locked="0" layoutInCell="1" allowOverlap="1" wp14:anchorId="62F70704" wp14:editId="3B1D81DF">
                <wp:simplePos x="0" y="0"/>
                <wp:positionH relativeFrom="column">
                  <wp:posOffset>107950</wp:posOffset>
                </wp:positionH>
                <wp:positionV relativeFrom="paragraph">
                  <wp:posOffset>1418590</wp:posOffset>
                </wp:positionV>
                <wp:extent cx="2241550" cy="946150"/>
                <wp:effectExtent l="0" t="0" r="25400" b="25400"/>
                <wp:wrapNone/>
                <wp:docPr id="1" name="Flowchart: Process 1"/>
                <wp:cNvGraphicFramePr/>
                <a:graphic xmlns:a="http://schemas.openxmlformats.org/drawingml/2006/main">
                  <a:graphicData uri="http://schemas.microsoft.com/office/word/2010/wordprocessingShape">
                    <wps:wsp>
                      <wps:cNvSpPr/>
                      <wps:spPr>
                        <a:xfrm>
                          <a:off x="0" y="0"/>
                          <a:ext cx="2241550" cy="9461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28E0D8A" w14:textId="51EBDFED" w:rsidR="009A44C1" w:rsidRPr="00641FDA" w:rsidRDefault="00293E55" w:rsidP="00CC5A4F">
                            <w:pPr>
                              <w:jc w:val="center"/>
                              <w:rPr>
                                <w:rFonts w:ascii="Arial" w:hAnsi="Arial" w:cs="Arial"/>
                              </w:rPr>
                            </w:pPr>
                            <w:r w:rsidRPr="00641FDA">
                              <w:rPr>
                                <w:rFonts w:ascii="Arial" w:hAnsi="Arial" w:cs="Arial"/>
                              </w:rPr>
                              <w:t>CRS member has 6 years’ service and 2 or more fixed term contracts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70704" id="Flowchart: Process 1" o:spid="_x0000_s1032" type="#_x0000_t109" style="position:absolute;margin-left:8.5pt;margin-top:111.7pt;width:176.5pt;height:7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" fillcolor="white [3201]" strokecolor="#70ad47 [3209]" strokeweight="1pt">
                <v:textbox>
                  <w:txbxContent>
                    <w:p w14:paraId="328E0D8A" w14:textId="51EBDFED" w:rsidR="009A44C1" w:rsidRPr="00641FDA" w:rsidRDefault="00293E55" w:rsidP="00CC5A4F">
                      <w:pPr>
                        <w:jc w:val="center"/>
                        <w:rPr>
                          <w:rFonts w:ascii="Arial" w:hAnsi="Arial" w:cs="Arial"/>
                        </w:rPr>
                      </w:pPr>
                      <w:r w:rsidRPr="00641FDA">
                        <w:rPr>
                          <w:rFonts w:ascii="Arial" w:hAnsi="Arial" w:cs="Arial"/>
                        </w:rPr>
                        <w:t xml:space="preserve">CRS member has 6 years’ service and </w:t>
                      </w:r>
                      <w:proofErr w:type="gramStart"/>
                      <w:r w:rsidRPr="00641FDA">
                        <w:rPr>
                          <w:rFonts w:ascii="Arial" w:hAnsi="Arial" w:cs="Arial"/>
                        </w:rPr>
                        <w:t>2</w:t>
                      </w:r>
                      <w:proofErr w:type="gramEnd"/>
                      <w:r w:rsidRPr="00641FDA">
                        <w:rPr>
                          <w:rFonts w:ascii="Arial" w:hAnsi="Arial" w:cs="Arial"/>
                        </w:rPr>
                        <w:t xml:space="preserve"> or more fixed term contracts</w:t>
                      </w:r>
                    </w:p>
                  </w:txbxContent>
                </v:textbox>
              </v:shape>
            </w:pict>
          </mc:Fallback>
        </mc:AlternateContent>
      </w:r>
      <w:r w:rsidR="003D32AA" w:rsidRPr="00173226">
        <w:rPr>
          <w:rFonts w:ascii="Arial" w:hAnsi="Arial" w:cs="Arial"/>
          <w:b/>
          <w:bCs/>
          <w:noProof/>
          <w:lang w:val="en-US"/>
        </w:rPr>
        <mc:AlternateContent>
          <mc:Choice Requires="wps">
            <w:drawing>
              <wp:anchor distT="0" distB="0" distL="114300" distR="114300" simplePos="0" relativeHeight="251658254" behindDoc="0" locked="0" layoutInCell="1" allowOverlap="1" wp14:anchorId="4BC9C0D4" wp14:editId="5B8B7406">
                <wp:simplePos x="0" y="0"/>
                <wp:positionH relativeFrom="column">
                  <wp:posOffset>1219200</wp:posOffset>
                </wp:positionH>
                <wp:positionV relativeFrom="paragraph">
                  <wp:posOffset>950595</wp:posOffset>
                </wp:positionV>
                <wp:extent cx="0" cy="406400"/>
                <wp:effectExtent l="76200" t="0" r="57150" b="50800"/>
                <wp:wrapNone/>
                <wp:docPr id="20" name="Straight Arrow Connector 20"/>
                <wp:cNvGraphicFramePr/>
                <a:graphic xmlns:a="http://schemas.openxmlformats.org/drawingml/2006/main">
                  <a:graphicData uri="http://schemas.microsoft.com/office/word/2010/wordprocessingShape">
                    <wps:wsp>
                      <wps:cNvCnPr/>
                      <wps:spPr>
                        <a:xfrm>
                          <a:off x="0" y="0"/>
                          <a:ext cx="0" cy="406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0F01B9" id="Straight Arrow Connector 20" o:spid="_x0000_s1026" type="#_x0000_t32" style="position:absolute;margin-left:96pt;margin-top:74.85pt;width:0;height:32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" strokecolor="#4472c4 [3204]" strokeweight=".5pt">
                <v:stroke endarrow="block" joinstyle="miter"/>
              </v:shape>
            </w:pict>
          </mc:Fallback>
        </mc:AlternateContent>
      </w:r>
      <w:r w:rsidR="00E832E3" w:rsidRPr="00173226">
        <w:rPr>
          <w:rFonts w:ascii="Arial" w:hAnsi="Arial" w:cs="Arial"/>
          <w:b/>
          <w:bCs/>
          <w:lang w:val="en-US"/>
        </w:rPr>
        <w:br w:type="page"/>
      </w:r>
    </w:p>
    <w:p w14:paraId="4350D456" w14:textId="77777777" w:rsidR="00C549FE" w:rsidRDefault="00C549FE">
      <w:pPr>
        <w:rPr>
          <w:rFonts w:ascii="Arial" w:hAnsi="Arial" w:cs="Arial"/>
          <w:b/>
          <w:bCs/>
          <w:lang w:val="en-US"/>
        </w:rPr>
        <w:sectPr w:rsidR="00C549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345FC42" w14:textId="77777777" w:rsidR="00687A9F" w:rsidRPr="00FA78A7" w:rsidRDefault="00687A9F" w:rsidP="00687A9F">
      <w:pPr>
        <w:jc w:val="both"/>
        <w:rPr>
          <w:rFonts w:ascii="Arial" w:hAnsi="Arial" w:cs="Arial"/>
          <w:b/>
          <w:bCs/>
          <w:color w:val="000000" w:themeColor="text1"/>
          <w:u w:val="single"/>
          <w:lang w:val="en-US"/>
        </w:rPr>
      </w:pPr>
      <w:r w:rsidRPr="00FA78A7">
        <w:rPr>
          <w:rFonts w:ascii="Arial" w:hAnsi="Arial" w:cs="Arial"/>
          <w:b/>
          <w:bCs/>
          <w:u w:val="single"/>
        </w:rPr>
        <w:lastRenderedPageBreak/>
        <w:t xml:space="preserve">TIMELINE </w:t>
      </w:r>
      <w:r w:rsidRPr="00FA78A7">
        <w:rPr>
          <w:rFonts w:ascii="Arial" w:hAnsi="Arial" w:cs="Arial"/>
          <w:b/>
          <w:bCs/>
          <w:color w:val="000000" w:themeColor="text1"/>
          <w:u w:val="single"/>
          <w:lang w:val="en-US"/>
        </w:rPr>
        <w:t>WHERE IT IS IDENTIFIED THAT PERMANENT CRS POSTS ARE AT RISK OF REDUNDANCY.</w:t>
      </w:r>
    </w:p>
    <w:tbl>
      <w:tblPr>
        <w:tblStyle w:val="PlainTable3"/>
        <w:tblW w:w="0" w:type="auto"/>
        <w:tblLook w:val="04A0" w:firstRow="1" w:lastRow="0" w:firstColumn="1" w:lastColumn="0" w:noHBand="0" w:noVBand="1"/>
      </w:tblPr>
      <w:tblGrid>
        <w:gridCol w:w="3714"/>
        <w:gridCol w:w="1842"/>
        <w:gridCol w:w="3470"/>
      </w:tblGrid>
      <w:tr w:rsidR="00687A9F" w:rsidRPr="00460F6B" w14:paraId="67DAF900" w14:textId="77777777" w:rsidTr="00FE3B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06362953" w14:textId="77777777" w:rsidR="00687A9F" w:rsidRPr="00460F6B" w:rsidRDefault="00687A9F" w:rsidP="00FE3BFD">
            <w:pPr>
              <w:rPr>
                <w:rFonts w:ascii="Arial" w:hAnsi="Arial" w:cs="Arial"/>
                <w:lang w:val="en-US"/>
              </w:rPr>
            </w:pPr>
            <w:r w:rsidRPr="00460F6B">
              <w:rPr>
                <w:rFonts w:ascii="Arial" w:hAnsi="Arial" w:cs="Arial"/>
                <w:lang w:val="en-US"/>
              </w:rPr>
              <w:t>Stage</w:t>
            </w:r>
          </w:p>
        </w:tc>
        <w:tc>
          <w:tcPr>
            <w:tcW w:w="2693" w:type="dxa"/>
          </w:tcPr>
          <w:p w14:paraId="66DC1224" w14:textId="77777777" w:rsidR="00687A9F" w:rsidRPr="00460F6B" w:rsidRDefault="00687A9F" w:rsidP="00FE3BFD">
            <w:pP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60F6B">
              <w:rPr>
                <w:rFonts w:ascii="Arial" w:hAnsi="Arial" w:cs="Arial"/>
                <w:lang w:val="en-US"/>
              </w:rPr>
              <w:t>Time</w:t>
            </w:r>
          </w:p>
        </w:tc>
        <w:tc>
          <w:tcPr>
            <w:tcW w:w="5245" w:type="dxa"/>
          </w:tcPr>
          <w:p w14:paraId="23B0E9BD" w14:textId="77777777" w:rsidR="00687A9F" w:rsidRPr="00460F6B" w:rsidRDefault="00687A9F" w:rsidP="00FE3BFD">
            <w:pP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460F6B">
              <w:rPr>
                <w:rFonts w:ascii="Arial" w:hAnsi="Arial" w:cs="Arial"/>
                <w:lang w:val="en-US"/>
              </w:rPr>
              <w:t>Details</w:t>
            </w:r>
          </w:p>
          <w:p w14:paraId="5503B866" w14:textId="77777777" w:rsidR="00687A9F" w:rsidRPr="00460F6B" w:rsidRDefault="00687A9F" w:rsidP="00FE3BFD">
            <w:pPr>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p w14:paraId="0AC5F880" w14:textId="77777777" w:rsidR="00687A9F" w:rsidRPr="00460F6B" w:rsidRDefault="00687A9F" w:rsidP="00FE3BFD">
            <w:pPr>
              <w:cnfStyle w:val="100000000000" w:firstRow="1" w:lastRow="0" w:firstColumn="0" w:lastColumn="0" w:oddVBand="0" w:evenVBand="0" w:oddHBand="0" w:evenHBand="0" w:firstRowFirstColumn="0" w:firstRowLastColumn="0" w:lastRowFirstColumn="0" w:lastRowLastColumn="0"/>
              <w:rPr>
                <w:rFonts w:ascii="Arial" w:hAnsi="Arial" w:cs="Arial"/>
                <w:lang w:val="en-US"/>
              </w:rPr>
            </w:pPr>
          </w:p>
        </w:tc>
      </w:tr>
      <w:tr w:rsidR="00687A9F" w:rsidRPr="00460F6B" w14:paraId="5AC30A00" w14:textId="77777777" w:rsidTr="00FE3BFD">
        <w:trPr>
          <w:cnfStyle w:val="000000100000" w:firstRow="0" w:lastRow="0" w:firstColumn="0" w:lastColumn="0" w:oddVBand="0" w:evenVBand="0" w:oddHBand="1" w:evenHBand="0" w:firstRowFirstColumn="0" w:firstRowLastColumn="0" w:lastRowFirstColumn="0" w:lastRowLastColumn="0"/>
          <w:trHeight w:val="2298"/>
        </w:trPr>
        <w:tc>
          <w:tcPr>
            <w:cnfStyle w:val="001000000000" w:firstRow="0" w:lastRow="0" w:firstColumn="1" w:lastColumn="0" w:oddVBand="0" w:evenVBand="0" w:oddHBand="0" w:evenHBand="0" w:firstRowFirstColumn="0" w:firstRowLastColumn="0" w:lastRowFirstColumn="0" w:lastRowLastColumn="0"/>
            <w:tcW w:w="5524" w:type="dxa"/>
          </w:tcPr>
          <w:p w14:paraId="568F5F2C" w14:textId="77777777" w:rsidR="00687A9F" w:rsidRPr="00460F6B" w:rsidRDefault="00687A9F" w:rsidP="00FE3BFD">
            <w:pPr>
              <w:rPr>
                <w:rFonts w:ascii="Arial" w:hAnsi="Arial" w:cs="Arial"/>
                <w:lang w:val="en-US"/>
              </w:rPr>
            </w:pPr>
            <w:r w:rsidRPr="00460F6B">
              <w:rPr>
                <w:rFonts w:ascii="Arial" w:hAnsi="Arial" w:cs="Arial"/>
                <w:b w:val="0"/>
                <w:bCs w:val="0"/>
                <w:u w:val="single"/>
                <w:lang w:val="en-US"/>
              </w:rPr>
              <w:t>Stage One</w:t>
            </w:r>
            <w:r w:rsidRPr="00460F6B">
              <w:rPr>
                <w:rFonts w:ascii="Arial" w:hAnsi="Arial" w:cs="Arial"/>
                <w:lang w:val="en-US"/>
              </w:rPr>
              <w:t xml:space="preserve"> – ongoing monitoring</w:t>
            </w:r>
          </w:p>
        </w:tc>
        <w:tc>
          <w:tcPr>
            <w:tcW w:w="2693" w:type="dxa"/>
          </w:tcPr>
          <w:p w14:paraId="55430395" w14:textId="77777777" w:rsidR="00687A9F" w:rsidRPr="00460F6B" w:rsidRDefault="00687A9F" w:rsidP="00FE3BF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5245" w:type="dxa"/>
          </w:tcPr>
          <w:p w14:paraId="52311257" w14:textId="1015EEED" w:rsidR="00F077A2" w:rsidRPr="002E5037" w:rsidRDefault="00F077A2" w:rsidP="005A780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E5037">
              <w:rPr>
                <w:rFonts w:ascii="Arial" w:hAnsi="Arial" w:cs="Arial"/>
              </w:rPr>
              <w:t>Research Management provides summary report to Faculty panel (ADRI &amp; RD) of all funding budgets and forecasts to which Permanent and fixed term researchers are linked, on a quarterly basis.</w:t>
            </w:r>
          </w:p>
          <w:p w14:paraId="7E82E42B" w14:textId="77777777" w:rsidR="00F077A2" w:rsidRPr="002E5037" w:rsidRDefault="00F077A2" w:rsidP="00F077A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06ED5ADA" w14:textId="63925D62" w:rsidR="00687A9F" w:rsidRPr="00460F6B" w:rsidRDefault="004B1F6D" w:rsidP="00FE3BF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2E5037">
              <w:rPr>
                <w:rFonts w:ascii="Arial" w:hAnsi="Arial" w:cs="Arial"/>
                <w:lang w:val="en-US"/>
              </w:rPr>
              <w:t xml:space="preserve">It is anticipated that the </w:t>
            </w:r>
            <w:proofErr w:type="gramStart"/>
            <w:r w:rsidRPr="002E5037">
              <w:rPr>
                <w:rFonts w:ascii="Arial" w:hAnsi="Arial" w:cs="Arial"/>
                <w:lang w:val="en-US"/>
              </w:rPr>
              <w:t>Faculty</w:t>
            </w:r>
            <w:proofErr w:type="gramEnd"/>
            <w:r w:rsidRPr="002E5037">
              <w:rPr>
                <w:rFonts w:ascii="Arial" w:hAnsi="Arial" w:cs="Arial"/>
                <w:lang w:val="en-US"/>
              </w:rPr>
              <w:t xml:space="preserve"> panel will support PIs to seek </w:t>
            </w:r>
            <w:r w:rsidR="002E5037" w:rsidRPr="002E5037">
              <w:rPr>
                <w:rFonts w:ascii="Arial" w:hAnsi="Arial" w:cs="Arial"/>
                <w:lang w:val="en-US"/>
              </w:rPr>
              <w:t>new funding streams to ensure ongoing funding for permanent research staff</w:t>
            </w:r>
            <w:r w:rsidR="005628E2">
              <w:rPr>
                <w:rFonts w:ascii="Arial" w:hAnsi="Arial" w:cs="Arial"/>
                <w:lang w:val="en-US"/>
              </w:rPr>
              <w:t xml:space="preserve"> and research staff will transfer from one project to another (within their </w:t>
            </w:r>
            <w:r w:rsidR="00E22071">
              <w:rPr>
                <w:rFonts w:ascii="Arial" w:hAnsi="Arial" w:cs="Arial"/>
                <w:lang w:val="en-US"/>
              </w:rPr>
              <w:t>skillset and discipline area)</w:t>
            </w:r>
            <w:r w:rsidR="002E5037" w:rsidRPr="002E5037">
              <w:rPr>
                <w:rFonts w:ascii="Arial" w:hAnsi="Arial" w:cs="Arial"/>
                <w:lang w:val="en-US"/>
              </w:rPr>
              <w:t>.</w:t>
            </w:r>
            <w:r w:rsidR="002E5037">
              <w:rPr>
                <w:rFonts w:ascii="Arial" w:hAnsi="Arial" w:cs="Arial"/>
                <w:lang w:val="en-US"/>
              </w:rPr>
              <w:t xml:space="preserve"> </w:t>
            </w:r>
          </w:p>
        </w:tc>
      </w:tr>
      <w:tr w:rsidR="00687A9F" w:rsidRPr="00460F6B" w14:paraId="4FD31C50" w14:textId="77777777" w:rsidTr="00FE3BFD">
        <w:tc>
          <w:tcPr>
            <w:cnfStyle w:val="001000000000" w:firstRow="0" w:lastRow="0" w:firstColumn="1" w:lastColumn="0" w:oddVBand="0" w:evenVBand="0" w:oddHBand="0" w:evenHBand="0" w:firstRowFirstColumn="0" w:firstRowLastColumn="0" w:lastRowFirstColumn="0" w:lastRowLastColumn="0"/>
            <w:tcW w:w="5524" w:type="dxa"/>
          </w:tcPr>
          <w:p w14:paraId="076393AC" w14:textId="61854FB9" w:rsidR="00687A9F" w:rsidRPr="00460F6B" w:rsidRDefault="00687A9F" w:rsidP="00FE3BFD">
            <w:pPr>
              <w:rPr>
                <w:rFonts w:ascii="Arial" w:hAnsi="Arial" w:cs="Arial"/>
                <w:lang w:val="en-US"/>
              </w:rPr>
            </w:pPr>
            <w:r w:rsidRPr="00460F6B">
              <w:rPr>
                <w:rFonts w:ascii="Arial" w:hAnsi="Arial" w:cs="Arial"/>
                <w:b w:val="0"/>
                <w:bCs w:val="0"/>
                <w:u w:val="single"/>
                <w:lang w:val="en-US"/>
              </w:rPr>
              <w:t>Stage Two</w:t>
            </w:r>
            <w:r w:rsidRPr="00460F6B">
              <w:rPr>
                <w:rFonts w:ascii="Arial" w:hAnsi="Arial" w:cs="Arial"/>
                <w:lang w:val="en-US"/>
              </w:rPr>
              <w:t xml:space="preserve"> – Post identified as </w:t>
            </w:r>
            <w:r w:rsidR="00DE6EB6" w:rsidRPr="00C30494">
              <w:rPr>
                <w:rFonts w:ascii="Arial" w:hAnsi="Arial" w:cs="Arial"/>
                <w:lang w:val="en-US"/>
              </w:rPr>
              <w:t>POTENTIALL</w:t>
            </w:r>
            <w:r w:rsidR="00917CED" w:rsidRPr="00C30494">
              <w:rPr>
                <w:rFonts w:ascii="Arial" w:hAnsi="Arial" w:cs="Arial"/>
                <w:lang w:val="en-US"/>
              </w:rPr>
              <w:t xml:space="preserve">Y </w:t>
            </w:r>
            <w:r w:rsidRPr="00460F6B">
              <w:rPr>
                <w:rFonts w:ascii="Arial" w:hAnsi="Arial" w:cs="Arial"/>
                <w:lang w:val="en-US"/>
              </w:rPr>
              <w:t>at risk of redundancy</w:t>
            </w:r>
          </w:p>
          <w:p w14:paraId="1224CFA8" w14:textId="77777777" w:rsidR="00687A9F" w:rsidRPr="00460F6B" w:rsidRDefault="00687A9F" w:rsidP="00FE3BFD">
            <w:pPr>
              <w:rPr>
                <w:rFonts w:ascii="Arial" w:hAnsi="Arial" w:cs="Arial"/>
                <w:lang w:val="en-US"/>
              </w:rPr>
            </w:pPr>
          </w:p>
          <w:p w14:paraId="293F0CEA" w14:textId="77777777" w:rsidR="00687A9F" w:rsidRPr="00460F6B" w:rsidRDefault="00687A9F" w:rsidP="00FE3BFD">
            <w:pPr>
              <w:rPr>
                <w:rFonts w:ascii="Arial" w:hAnsi="Arial" w:cs="Arial"/>
                <w:lang w:val="en-US"/>
              </w:rPr>
            </w:pPr>
          </w:p>
          <w:p w14:paraId="72DF3F47" w14:textId="77777777" w:rsidR="00687A9F" w:rsidRPr="00460F6B" w:rsidRDefault="00687A9F" w:rsidP="00FE3BFD">
            <w:pPr>
              <w:rPr>
                <w:rFonts w:ascii="Arial" w:hAnsi="Arial" w:cs="Arial"/>
                <w:lang w:val="en-US"/>
              </w:rPr>
            </w:pPr>
          </w:p>
          <w:p w14:paraId="798B7190" w14:textId="77777777" w:rsidR="00687A9F" w:rsidRPr="00460F6B" w:rsidRDefault="00687A9F" w:rsidP="00FE3BFD">
            <w:pPr>
              <w:rPr>
                <w:rFonts w:ascii="Arial" w:hAnsi="Arial" w:cs="Arial"/>
                <w:lang w:val="en-US"/>
              </w:rPr>
            </w:pPr>
          </w:p>
          <w:p w14:paraId="75909B5E" w14:textId="77777777" w:rsidR="00687A9F" w:rsidRPr="00460F6B" w:rsidRDefault="00687A9F" w:rsidP="00FE3BFD">
            <w:pPr>
              <w:rPr>
                <w:rFonts w:ascii="Arial" w:hAnsi="Arial" w:cs="Arial"/>
                <w:lang w:val="en-US"/>
              </w:rPr>
            </w:pPr>
          </w:p>
        </w:tc>
        <w:tc>
          <w:tcPr>
            <w:tcW w:w="2693" w:type="dxa"/>
          </w:tcPr>
          <w:p w14:paraId="47A5614E" w14:textId="009495F4" w:rsidR="00687A9F" w:rsidRPr="00460F6B" w:rsidRDefault="00687A9F" w:rsidP="00FE3BFD">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60F6B">
              <w:rPr>
                <w:rFonts w:ascii="Arial" w:hAnsi="Arial" w:cs="Arial"/>
                <w:lang w:val="en-US"/>
              </w:rPr>
              <w:t>6 months</w:t>
            </w:r>
            <w:r w:rsidR="002E5037">
              <w:rPr>
                <w:rFonts w:ascii="Arial" w:hAnsi="Arial" w:cs="Arial"/>
                <w:lang w:val="en-US"/>
              </w:rPr>
              <w:t xml:space="preserve"> before end of </w:t>
            </w:r>
            <w:r w:rsidR="00F807F3">
              <w:rPr>
                <w:rFonts w:ascii="Arial" w:hAnsi="Arial" w:cs="Arial"/>
                <w:lang w:val="en-US"/>
              </w:rPr>
              <w:t>current project</w:t>
            </w:r>
          </w:p>
        </w:tc>
        <w:tc>
          <w:tcPr>
            <w:tcW w:w="5245" w:type="dxa"/>
          </w:tcPr>
          <w:p w14:paraId="7B0C6999" w14:textId="77777777" w:rsidR="00687A9F" w:rsidRPr="00EB1372" w:rsidRDefault="00E573DF" w:rsidP="00FE3BF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B1372">
              <w:rPr>
                <w:rFonts w:ascii="Arial" w:hAnsi="Arial" w:cs="Arial"/>
              </w:rPr>
              <w:t xml:space="preserve">If there is a deficit in the funding available to support </w:t>
            </w:r>
            <w:r w:rsidR="00A036F7" w:rsidRPr="00EB1372">
              <w:rPr>
                <w:rFonts w:ascii="Arial" w:hAnsi="Arial" w:cs="Arial"/>
              </w:rPr>
              <w:t xml:space="preserve">a </w:t>
            </w:r>
            <w:r w:rsidRPr="00EB1372">
              <w:rPr>
                <w:rFonts w:ascii="Arial" w:hAnsi="Arial" w:cs="Arial"/>
              </w:rPr>
              <w:t xml:space="preserve">permanent researcher </w:t>
            </w:r>
            <w:r w:rsidR="00A036F7" w:rsidRPr="00EB1372">
              <w:rPr>
                <w:rFonts w:ascii="Arial" w:hAnsi="Arial" w:cs="Arial"/>
              </w:rPr>
              <w:t>(</w:t>
            </w:r>
            <w:r w:rsidR="006C102B" w:rsidRPr="00EB1372">
              <w:rPr>
                <w:rFonts w:ascii="Arial" w:hAnsi="Arial" w:cs="Arial"/>
              </w:rPr>
              <w:t>within their discipline</w:t>
            </w:r>
            <w:r w:rsidR="00A036F7" w:rsidRPr="00EB1372">
              <w:rPr>
                <w:rFonts w:ascii="Arial" w:hAnsi="Arial" w:cs="Arial"/>
              </w:rPr>
              <w:t>)</w:t>
            </w:r>
            <w:r w:rsidR="00415085" w:rsidRPr="00EB1372">
              <w:rPr>
                <w:rFonts w:ascii="Arial" w:hAnsi="Arial" w:cs="Arial"/>
              </w:rPr>
              <w:t xml:space="preserve"> </w:t>
            </w:r>
            <w:r w:rsidRPr="00EB1372">
              <w:rPr>
                <w:rFonts w:ascii="Arial" w:hAnsi="Arial" w:cs="Arial"/>
              </w:rPr>
              <w:t>and</w:t>
            </w:r>
            <w:r w:rsidR="006C102B" w:rsidRPr="00EB1372">
              <w:rPr>
                <w:rFonts w:ascii="Arial" w:hAnsi="Arial" w:cs="Arial"/>
              </w:rPr>
              <w:t xml:space="preserve"> </w:t>
            </w:r>
            <w:r w:rsidRPr="00EB1372">
              <w:rPr>
                <w:rFonts w:ascii="Arial" w:hAnsi="Arial" w:cs="Arial"/>
              </w:rPr>
              <w:t xml:space="preserve">no alternative projects to switch </w:t>
            </w:r>
            <w:r w:rsidR="00A036F7" w:rsidRPr="00EB1372">
              <w:rPr>
                <w:rFonts w:ascii="Arial" w:hAnsi="Arial" w:cs="Arial"/>
              </w:rPr>
              <w:t xml:space="preserve">them </w:t>
            </w:r>
            <w:r w:rsidRPr="00EB1372">
              <w:rPr>
                <w:rFonts w:ascii="Arial" w:hAnsi="Arial" w:cs="Arial"/>
              </w:rPr>
              <w:t>onto at the end</w:t>
            </w:r>
            <w:r w:rsidR="005D198B" w:rsidRPr="00EB1372">
              <w:rPr>
                <w:rFonts w:ascii="Arial" w:hAnsi="Arial" w:cs="Arial"/>
              </w:rPr>
              <w:t xml:space="preserve"> of the currently funded project</w:t>
            </w:r>
            <w:r w:rsidR="000C5168" w:rsidRPr="00EB1372">
              <w:rPr>
                <w:rFonts w:ascii="Arial" w:hAnsi="Arial" w:cs="Arial"/>
              </w:rPr>
              <w:t>, the researcher will be invited to a meeting and notified their post is potentially at risk of redundancy.</w:t>
            </w:r>
          </w:p>
          <w:p w14:paraId="6847EA99" w14:textId="77777777" w:rsidR="000C5168" w:rsidRPr="00EB1372" w:rsidRDefault="000C5168" w:rsidP="00FE3BFD">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590C9099" w14:textId="037BC757" w:rsidR="008F6F34" w:rsidRPr="00C30494" w:rsidRDefault="00917CED" w:rsidP="00EB137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Pr>
                <w:rFonts w:ascii="Arial" w:hAnsi="Arial" w:cs="Arial"/>
                <w:lang w:val="en-US"/>
              </w:rPr>
              <w:t>Three</w:t>
            </w:r>
            <w:r w:rsidR="008F6F34" w:rsidRPr="00EB1372">
              <w:rPr>
                <w:rFonts w:ascii="Arial" w:hAnsi="Arial" w:cs="Arial"/>
                <w:lang w:val="en-US"/>
              </w:rPr>
              <w:t xml:space="preserve"> meetings will take place throughout this</w:t>
            </w:r>
            <w:r w:rsidR="000C5168" w:rsidRPr="00EB1372">
              <w:rPr>
                <w:rFonts w:ascii="Arial" w:hAnsi="Arial" w:cs="Arial"/>
                <w:lang w:val="en-US"/>
              </w:rPr>
              <w:t xml:space="preserve"> </w:t>
            </w:r>
            <w:r w:rsidR="008F6F34" w:rsidRPr="00EB1372">
              <w:rPr>
                <w:rFonts w:ascii="Arial" w:hAnsi="Arial" w:cs="Arial"/>
                <w:lang w:val="en-US"/>
              </w:rPr>
              <w:t xml:space="preserve">6 month period and the researcher will be given </w:t>
            </w:r>
            <w:r w:rsidR="00F813C4" w:rsidRPr="00EB1372">
              <w:rPr>
                <w:rFonts w:ascii="Arial" w:hAnsi="Arial" w:cs="Arial"/>
                <w:lang w:val="en-US"/>
              </w:rPr>
              <w:t xml:space="preserve">clarity on </w:t>
            </w:r>
            <w:r w:rsidR="008F6F34" w:rsidRPr="00EB1372">
              <w:rPr>
                <w:rFonts w:ascii="Arial" w:eastAsia="Times New Roman" w:hAnsi="Arial" w:cs="Arial"/>
              </w:rPr>
              <w:t xml:space="preserve">current </w:t>
            </w:r>
            <w:r w:rsidR="00F813C4" w:rsidRPr="00EB1372">
              <w:rPr>
                <w:rFonts w:ascii="Arial" w:eastAsia="Times New Roman" w:hAnsi="Arial" w:cs="Arial"/>
              </w:rPr>
              <w:t xml:space="preserve">and future </w:t>
            </w:r>
            <w:r w:rsidR="008F6F34" w:rsidRPr="00EB1372">
              <w:rPr>
                <w:rFonts w:ascii="Arial" w:eastAsia="Times New Roman" w:hAnsi="Arial" w:cs="Arial"/>
              </w:rPr>
              <w:t>research funding issues</w:t>
            </w:r>
            <w:r w:rsidR="00F813C4" w:rsidRPr="00EB1372">
              <w:rPr>
                <w:rFonts w:ascii="Arial" w:eastAsia="Times New Roman" w:hAnsi="Arial" w:cs="Arial"/>
              </w:rPr>
              <w:t xml:space="preserve">; provided with the opportunity to </w:t>
            </w:r>
            <w:r w:rsidR="008F6F34" w:rsidRPr="00EB1372">
              <w:rPr>
                <w:rFonts w:ascii="Arial" w:eastAsia="Times New Roman" w:hAnsi="Arial" w:cs="Arial"/>
              </w:rPr>
              <w:t>explore redeployment opportunities</w:t>
            </w:r>
            <w:r w:rsidR="00EB1372" w:rsidRPr="00EB1372">
              <w:rPr>
                <w:rFonts w:ascii="Arial" w:eastAsia="Times New Roman" w:hAnsi="Arial" w:cs="Arial"/>
              </w:rPr>
              <w:t xml:space="preserve">; offered </w:t>
            </w:r>
            <w:r w:rsidR="008F6F34" w:rsidRPr="00EB1372">
              <w:rPr>
                <w:rFonts w:ascii="Arial" w:eastAsia="Times New Roman" w:hAnsi="Arial" w:cs="Arial"/>
              </w:rPr>
              <w:t xml:space="preserve">VR at the end of current project (should no extension of funding for the specific or </w:t>
            </w:r>
            <w:r w:rsidR="00C72D81" w:rsidRPr="00C30494">
              <w:rPr>
                <w:rFonts w:ascii="Arial" w:eastAsia="Times New Roman" w:hAnsi="Arial" w:cs="Arial"/>
              </w:rPr>
              <w:t>other</w:t>
            </w:r>
            <w:r w:rsidR="008F6F34" w:rsidRPr="00C30494">
              <w:rPr>
                <w:rFonts w:ascii="Arial" w:eastAsia="Times New Roman" w:hAnsi="Arial" w:cs="Arial"/>
              </w:rPr>
              <w:t xml:space="preserve"> projects </w:t>
            </w:r>
            <w:r w:rsidR="00C72D81" w:rsidRPr="00C30494">
              <w:rPr>
                <w:rFonts w:ascii="Arial" w:eastAsia="Times New Roman" w:hAnsi="Arial" w:cs="Arial"/>
              </w:rPr>
              <w:t xml:space="preserve">for which the researcher has the skills to support </w:t>
            </w:r>
            <w:r w:rsidR="008F6F34" w:rsidRPr="00C30494">
              <w:rPr>
                <w:rFonts w:ascii="Arial" w:eastAsia="Times New Roman" w:hAnsi="Arial" w:cs="Arial"/>
              </w:rPr>
              <w:t>be identified</w:t>
            </w:r>
            <w:r w:rsidR="00C72D81" w:rsidRPr="00C30494">
              <w:rPr>
                <w:rFonts w:ascii="Arial" w:eastAsia="Times New Roman" w:hAnsi="Arial" w:cs="Arial"/>
              </w:rPr>
              <w:t xml:space="preserve"> </w:t>
            </w:r>
            <w:r w:rsidR="00C72D81" w:rsidRPr="00C30494">
              <w:rPr>
                <w:rFonts w:ascii="Arial" w:hAnsi="Arial" w:cs="Arial"/>
              </w:rPr>
              <w:t>or if movement onto other projects is not agreed by the researcher or redeployment opportunities have not become available or availed of</w:t>
            </w:r>
            <w:r w:rsidR="008F6F34" w:rsidRPr="00C30494">
              <w:rPr>
                <w:rFonts w:ascii="Arial" w:eastAsia="Times New Roman" w:hAnsi="Arial" w:cs="Arial"/>
              </w:rPr>
              <w:t>).</w:t>
            </w:r>
          </w:p>
          <w:p w14:paraId="2E92C66D" w14:textId="52142BCD" w:rsidR="000C5168" w:rsidRPr="00460F6B" w:rsidRDefault="000C5168" w:rsidP="00FE3BFD">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687A9F" w:rsidRPr="00460F6B" w14:paraId="31F1D6B5" w14:textId="77777777" w:rsidTr="00FE3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0F2054C" w14:textId="77777777" w:rsidR="00687A9F" w:rsidRPr="00460F6B" w:rsidRDefault="00687A9F" w:rsidP="00FE3BFD">
            <w:pPr>
              <w:rPr>
                <w:rFonts w:ascii="Arial" w:hAnsi="Arial" w:cs="Arial"/>
                <w:lang w:val="en-US"/>
              </w:rPr>
            </w:pPr>
            <w:r w:rsidRPr="00460F6B">
              <w:rPr>
                <w:rFonts w:ascii="Arial" w:hAnsi="Arial" w:cs="Arial"/>
                <w:b w:val="0"/>
                <w:bCs w:val="0"/>
                <w:u w:val="single"/>
                <w:lang w:val="en-US"/>
              </w:rPr>
              <w:t>Stage Three</w:t>
            </w:r>
            <w:r w:rsidRPr="00460F6B">
              <w:rPr>
                <w:rFonts w:ascii="Arial" w:hAnsi="Arial" w:cs="Arial"/>
                <w:lang w:val="en-US"/>
              </w:rPr>
              <w:t xml:space="preserve"> – Bridging Period</w:t>
            </w:r>
          </w:p>
          <w:p w14:paraId="0FC22574" w14:textId="77777777" w:rsidR="00687A9F" w:rsidRPr="00460F6B" w:rsidRDefault="00687A9F" w:rsidP="00FE3BFD">
            <w:pPr>
              <w:rPr>
                <w:rFonts w:ascii="Arial" w:hAnsi="Arial" w:cs="Arial"/>
                <w:lang w:val="en-US"/>
              </w:rPr>
            </w:pPr>
          </w:p>
          <w:p w14:paraId="26239BE6" w14:textId="77777777" w:rsidR="00687A9F" w:rsidRPr="00460F6B" w:rsidRDefault="00687A9F" w:rsidP="00FE3BFD">
            <w:pPr>
              <w:rPr>
                <w:rFonts w:ascii="Arial" w:hAnsi="Arial" w:cs="Arial"/>
                <w:lang w:val="en-US"/>
              </w:rPr>
            </w:pPr>
          </w:p>
          <w:p w14:paraId="3F208858" w14:textId="77777777" w:rsidR="00687A9F" w:rsidRPr="00460F6B" w:rsidRDefault="00687A9F" w:rsidP="00FE3BFD">
            <w:pPr>
              <w:rPr>
                <w:rFonts w:ascii="Arial" w:hAnsi="Arial" w:cs="Arial"/>
                <w:lang w:val="en-US"/>
              </w:rPr>
            </w:pPr>
          </w:p>
          <w:p w14:paraId="5E1B5DE0" w14:textId="77777777" w:rsidR="00687A9F" w:rsidRPr="00460F6B" w:rsidRDefault="00687A9F" w:rsidP="00FE3BFD">
            <w:pPr>
              <w:rPr>
                <w:rFonts w:ascii="Arial" w:hAnsi="Arial" w:cs="Arial"/>
                <w:lang w:val="en-US"/>
              </w:rPr>
            </w:pPr>
          </w:p>
        </w:tc>
        <w:tc>
          <w:tcPr>
            <w:tcW w:w="2693" w:type="dxa"/>
          </w:tcPr>
          <w:p w14:paraId="5AED4645" w14:textId="58ABA093" w:rsidR="00687A9F" w:rsidRPr="00460F6B" w:rsidRDefault="00687A9F" w:rsidP="00FE3BF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460F6B">
              <w:rPr>
                <w:rFonts w:ascii="Arial" w:hAnsi="Arial" w:cs="Arial"/>
                <w:lang w:val="en-US"/>
              </w:rPr>
              <w:lastRenderedPageBreak/>
              <w:t>6 months</w:t>
            </w:r>
          </w:p>
        </w:tc>
        <w:tc>
          <w:tcPr>
            <w:tcW w:w="5245" w:type="dxa"/>
          </w:tcPr>
          <w:p w14:paraId="6BB1BFB6" w14:textId="0D505EB2" w:rsidR="00687A9F" w:rsidRDefault="00423EE6" w:rsidP="00FE3BF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A</w:t>
            </w:r>
            <w:r w:rsidRPr="00E25FD8">
              <w:rPr>
                <w:rFonts w:ascii="Arial" w:eastAsia="Times New Roman" w:hAnsi="Arial" w:cs="Arial"/>
              </w:rPr>
              <w:t xml:space="preserve">n additional 6 months of funding </w:t>
            </w:r>
            <w:r w:rsidRPr="00C30494">
              <w:rPr>
                <w:rFonts w:ascii="Arial" w:eastAsia="Times New Roman" w:hAnsi="Arial" w:cs="Arial"/>
              </w:rPr>
              <w:t xml:space="preserve">support </w:t>
            </w:r>
            <w:r w:rsidR="004A4742" w:rsidRPr="00C30494">
              <w:rPr>
                <w:rFonts w:ascii="Arial" w:eastAsia="Times New Roman" w:hAnsi="Arial" w:cs="Arial"/>
              </w:rPr>
              <w:t>will</w:t>
            </w:r>
            <w:r w:rsidRPr="00C30494">
              <w:rPr>
                <w:rFonts w:ascii="Arial" w:eastAsia="Times New Roman" w:hAnsi="Arial" w:cs="Arial"/>
              </w:rPr>
              <w:t xml:space="preserve"> </w:t>
            </w:r>
            <w:r w:rsidRPr="00E25FD8">
              <w:rPr>
                <w:rFonts w:ascii="Arial" w:eastAsia="Times New Roman" w:hAnsi="Arial" w:cs="Arial"/>
              </w:rPr>
              <w:t xml:space="preserve">be offered by the University as a bridging </w:t>
            </w:r>
            <w:r w:rsidRPr="00E25FD8">
              <w:rPr>
                <w:rFonts w:ascii="Arial" w:eastAsia="Times New Roman" w:hAnsi="Arial" w:cs="Arial"/>
              </w:rPr>
              <w:lastRenderedPageBreak/>
              <w:t>period</w:t>
            </w:r>
            <w:r>
              <w:rPr>
                <w:rFonts w:ascii="Arial" w:eastAsia="Times New Roman" w:hAnsi="Arial" w:cs="Arial"/>
              </w:rPr>
              <w:t xml:space="preserve"> </w:t>
            </w:r>
            <w:r w:rsidR="00CC2540">
              <w:rPr>
                <w:rFonts w:ascii="Arial" w:eastAsia="Times New Roman" w:hAnsi="Arial" w:cs="Arial"/>
              </w:rPr>
              <w:t>a</w:t>
            </w:r>
            <w:r>
              <w:rPr>
                <w:rFonts w:ascii="Arial" w:eastAsia="Times New Roman" w:hAnsi="Arial" w:cs="Arial"/>
              </w:rPr>
              <w:t xml:space="preserve">t the end of the “project funded” </w:t>
            </w:r>
            <w:proofErr w:type="gramStart"/>
            <w:r>
              <w:rPr>
                <w:rFonts w:ascii="Arial" w:eastAsia="Times New Roman" w:hAnsi="Arial" w:cs="Arial"/>
              </w:rPr>
              <w:t>6</w:t>
            </w:r>
            <w:r w:rsidR="004E0EBE">
              <w:rPr>
                <w:rFonts w:ascii="Arial" w:eastAsia="Times New Roman" w:hAnsi="Arial" w:cs="Arial"/>
              </w:rPr>
              <w:t xml:space="preserve"> month</w:t>
            </w:r>
            <w:proofErr w:type="gramEnd"/>
            <w:r w:rsidR="004E0EBE">
              <w:rPr>
                <w:rFonts w:ascii="Arial" w:eastAsia="Times New Roman" w:hAnsi="Arial" w:cs="Arial"/>
              </w:rPr>
              <w:t xml:space="preserve"> consultation period</w:t>
            </w:r>
            <w:r w:rsidRPr="00E25FD8">
              <w:rPr>
                <w:rFonts w:ascii="Arial" w:eastAsia="Times New Roman" w:hAnsi="Arial" w:cs="Arial"/>
              </w:rPr>
              <w:t xml:space="preserve"> to allow some additional time for the outcome of funding proposals to be confirmed and/or to allow researchers the opportunity to seek alternative sources of funding for their research activities</w:t>
            </w:r>
            <w:r w:rsidR="004E0EBE">
              <w:rPr>
                <w:rFonts w:ascii="Arial" w:eastAsia="Times New Roman" w:hAnsi="Arial" w:cs="Arial"/>
              </w:rPr>
              <w:t>.</w:t>
            </w:r>
          </w:p>
          <w:p w14:paraId="6114B27D" w14:textId="72103D60" w:rsidR="00DA6D29" w:rsidRDefault="00DA6D29" w:rsidP="00FE3BF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p w14:paraId="740F6F27" w14:textId="518EAFAB" w:rsidR="00DA6D29" w:rsidRPr="00C30494" w:rsidRDefault="00DA6D29" w:rsidP="00FE3BF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Pr>
                <w:rFonts w:ascii="Arial" w:eastAsia="Times New Roman" w:hAnsi="Arial" w:cs="Arial"/>
              </w:rPr>
              <w:t xml:space="preserve">The researcher will be expected to support other research </w:t>
            </w:r>
            <w:r w:rsidRPr="00C30494">
              <w:rPr>
                <w:rFonts w:ascii="Arial" w:eastAsia="Times New Roman" w:hAnsi="Arial" w:cs="Arial"/>
              </w:rPr>
              <w:t xml:space="preserve">projects within the school </w:t>
            </w:r>
            <w:r w:rsidR="00CC2540" w:rsidRPr="00C30494">
              <w:rPr>
                <w:rFonts w:ascii="Arial" w:eastAsia="Times New Roman" w:hAnsi="Arial" w:cs="Arial"/>
              </w:rPr>
              <w:t xml:space="preserve">and will be afforded time to undertake </w:t>
            </w:r>
            <w:r w:rsidR="00621E5B" w:rsidRPr="00C30494">
              <w:rPr>
                <w:rFonts w:ascii="Arial" w:eastAsia="Times New Roman" w:hAnsi="Arial" w:cs="Arial"/>
              </w:rPr>
              <w:t>development activity</w:t>
            </w:r>
            <w:r w:rsidR="00223EA0" w:rsidRPr="00C30494">
              <w:rPr>
                <w:rFonts w:ascii="Arial" w:eastAsia="Times New Roman" w:hAnsi="Arial" w:cs="Arial"/>
              </w:rPr>
              <w:t xml:space="preserve"> in line with concordat commitments</w:t>
            </w:r>
            <w:r w:rsidR="00621E5B" w:rsidRPr="00C30494">
              <w:rPr>
                <w:rFonts w:ascii="Arial" w:eastAsia="Times New Roman" w:hAnsi="Arial" w:cs="Arial"/>
              </w:rPr>
              <w:t>.</w:t>
            </w:r>
          </w:p>
          <w:p w14:paraId="396EE60B" w14:textId="77777777" w:rsidR="004E0EBE" w:rsidRPr="00C30494" w:rsidRDefault="004E0EBE" w:rsidP="00FE3BF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32AADFEA" w14:textId="4121FAA4" w:rsidR="004E0EBE" w:rsidRPr="00C30494" w:rsidRDefault="00DC718F" w:rsidP="004E0EB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C30494">
              <w:rPr>
                <w:rFonts w:ascii="Arial" w:hAnsi="Arial" w:cs="Arial"/>
                <w:lang w:val="en-US"/>
              </w:rPr>
              <w:t>Two further</w:t>
            </w:r>
            <w:r w:rsidR="004E0EBE" w:rsidRPr="00C30494">
              <w:rPr>
                <w:rFonts w:ascii="Arial" w:hAnsi="Arial" w:cs="Arial"/>
                <w:lang w:val="en-US"/>
              </w:rPr>
              <w:t xml:space="preserve"> meetings will take place throughout this 6 month period and the researcher will be given clarity on </w:t>
            </w:r>
            <w:r w:rsidR="004E0EBE" w:rsidRPr="00C30494">
              <w:rPr>
                <w:rFonts w:ascii="Arial" w:eastAsia="Times New Roman" w:hAnsi="Arial" w:cs="Arial"/>
              </w:rPr>
              <w:t xml:space="preserve">current and future research funding issues; provided with the opportunity to explore redeployment opportunities; offered VR (should no extension of funding for the specific or </w:t>
            </w:r>
            <w:r w:rsidRPr="00C30494">
              <w:rPr>
                <w:rFonts w:ascii="Arial" w:eastAsia="Times New Roman" w:hAnsi="Arial" w:cs="Arial"/>
              </w:rPr>
              <w:t xml:space="preserve">other projects for which the researcher has the skills to support be identified </w:t>
            </w:r>
            <w:r w:rsidRPr="00C30494">
              <w:rPr>
                <w:rFonts w:ascii="Arial" w:hAnsi="Arial" w:cs="Arial"/>
              </w:rPr>
              <w:t>or if movement onto other projects is not agreed by the researcher or redeployment opportunities have not become available or availed of</w:t>
            </w:r>
            <w:r w:rsidRPr="00C30494">
              <w:rPr>
                <w:rFonts w:ascii="Arial" w:eastAsia="Times New Roman" w:hAnsi="Arial" w:cs="Arial"/>
              </w:rPr>
              <w:t>).</w:t>
            </w:r>
          </w:p>
          <w:p w14:paraId="5BADB47C" w14:textId="1D149398" w:rsidR="004E0EBE" w:rsidRPr="00460F6B" w:rsidRDefault="004E0EBE" w:rsidP="00FE3BFD">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687A9F" w:rsidRPr="00460F6B" w14:paraId="097CB4E1" w14:textId="77777777" w:rsidTr="00FE3BFD">
        <w:tc>
          <w:tcPr>
            <w:cnfStyle w:val="001000000000" w:firstRow="0" w:lastRow="0" w:firstColumn="1" w:lastColumn="0" w:oddVBand="0" w:evenVBand="0" w:oddHBand="0" w:evenHBand="0" w:firstRowFirstColumn="0" w:firstRowLastColumn="0" w:lastRowFirstColumn="0" w:lastRowLastColumn="0"/>
            <w:tcW w:w="5524" w:type="dxa"/>
          </w:tcPr>
          <w:p w14:paraId="25C6B98B" w14:textId="77777777" w:rsidR="00687A9F" w:rsidRPr="00460F6B" w:rsidRDefault="00687A9F" w:rsidP="00FE3BFD">
            <w:pPr>
              <w:rPr>
                <w:rFonts w:ascii="Arial" w:hAnsi="Arial" w:cs="Arial"/>
                <w:lang w:val="en-US"/>
              </w:rPr>
            </w:pPr>
            <w:r w:rsidRPr="00460F6B">
              <w:rPr>
                <w:rFonts w:ascii="Arial" w:hAnsi="Arial" w:cs="Arial"/>
                <w:b w:val="0"/>
                <w:bCs w:val="0"/>
                <w:u w:val="single"/>
                <w:lang w:val="en-US"/>
              </w:rPr>
              <w:lastRenderedPageBreak/>
              <w:t xml:space="preserve">Stage </w:t>
            </w:r>
            <w:proofErr w:type="gramStart"/>
            <w:r w:rsidRPr="00460F6B">
              <w:rPr>
                <w:rFonts w:ascii="Arial" w:hAnsi="Arial" w:cs="Arial"/>
                <w:b w:val="0"/>
                <w:bCs w:val="0"/>
                <w:u w:val="single"/>
                <w:lang w:val="en-US"/>
              </w:rPr>
              <w:t>Four</w:t>
            </w:r>
            <w:r w:rsidRPr="00460F6B">
              <w:rPr>
                <w:rFonts w:ascii="Arial" w:hAnsi="Arial" w:cs="Arial"/>
                <w:lang w:val="en-US"/>
              </w:rPr>
              <w:t xml:space="preserve">  –</w:t>
            </w:r>
            <w:proofErr w:type="gramEnd"/>
            <w:r w:rsidRPr="00460F6B">
              <w:rPr>
                <w:rFonts w:ascii="Arial" w:hAnsi="Arial" w:cs="Arial"/>
                <w:lang w:val="en-US"/>
              </w:rPr>
              <w:t xml:space="preserve"> Compulsory Redundancy</w:t>
            </w:r>
          </w:p>
          <w:p w14:paraId="53C8D087" w14:textId="77777777" w:rsidR="00687A9F" w:rsidRPr="00460F6B" w:rsidRDefault="00687A9F" w:rsidP="00FE3BFD">
            <w:pPr>
              <w:rPr>
                <w:rFonts w:ascii="Arial" w:hAnsi="Arial" w:cs="Arial"/>
                <w:lang w:val="en-US"/>
              </w:rPr>
            </w:pPr>
            <w:r w:rsidRPr="00460F6B">
              <w:rPr>
                <w:rFonts w:ascii="Arial" w:hAnsi="Arial" w:cs="Arial"/>
                <w:lang w:val="en-US"/>
              </w:rPr>
              <w:t>(if VR offer not accepted)</w:t>
            </w:r>
          </w:p>
          <w:p w14:paraId="59F4AC60" w14:textId="77777777" w:rsidR="00687A9F" w:rsidRDefault="00687A9F" w:rsidP="00FE3BFD">
            <w:pPr>
              <w:rPr>
                <w:rFonts w:ascii="Arial" w:hAnsi="Arial" w:cs="Arial"/>
                <w:lang w:val="en-US"/>
              </w:rPr>
            </w:pPr>
          </w:p>
          <w:p w14:paraId="1A85B6D8" w14:textId="77777777" w:rsidR="00687A9F" w:rsidRDefault="00687A9F" w:rsidP="00FE3BFD">
            <w:pPr>
              <w:rPr>
                <w:rFonts w:ascii="Arial" w:hAnsi="Arial" w:cs="Arial"/>
                <w:lang w:val="en-US"/>
              </w:rPr>
            </w:pPr>
          </w:p>
          <w:p w14:paraId="16C43963" w14:textId="77777777" w:rsidR="00687A9F" w:rsidRPr="00460F6B" w:rsidRDefault="00687A9F" w:rsidP="00FE3BFD">
            <w:pPr>
              <w:rPr>
                <w:rFonts w:ascii="Arial" w:hAnsi="Arial" w:cs="Arial"/>
                <w:lang w:val="en-US"/>
              </w:rPr>
            </w:pPr>
          </w:p>
        </w:tc>
        <w:tc>
          <w:tcPr>
            <w:tcW w:w="2693" w:type="dxa"/>
          </w:tcPr>
          <w:p w14:paraId="00DA584C" w14:textId="4BE66F04" w:rsidR="00687A9F" w:rsidRPr="00460F6B" w:rsidRDefault="00687A9F" w:rsidP="00FE3BFD">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lang w:val="en-US"/>
              </w:rPr>
              <w:t>1 month</w:t>
            </w:r>
          </w:p>
        </w:tc>
        <w:tc>
          <w:tcPr>
            <w:tcW w:w="5245" w:type="dxa"/>
          </w:tcPr>
          <w:p w14:paraId="3199A769" w14:textId="27DB5F01" w:rsidR="004379A7" w:rsidRPr="00C30494" w:rsidRDefault="004379A7" w:rsidP="004379A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E25FD8">
              <w:rPr>
                <w:rFonts w:ascii="Arial" w:eastAsia="Times New Roman" w:hAnsi="Arial" w:cs="Arial"/>
              </w:rPr>
              <w:t xml:space="preserve">If it is confirmed that the researcher will not accept VR </w:t>
            </w:r>
            <w:r w:rsidR="00FB31E4">
              <w:rPr>
                <w:rFonts w:ascii="Arial" w:eastAsia="Times New Roman" w:hAnsi="Arial" w:cs="Arial"/>
              </w:rPr>
              <w:t xml:space="preserve">at the </w:t>
            </w:r>
            <w:r w:rsidR="00AD73E7">
              <w:rPr>
                <w:rFonts w:ascii="Arial" w:eastAsia="Times New Roman" w:hAnsi="Arial" w:cs="Arial"/>
              </w:rPr>
              <w:t xml:space="preserve">end of the </w:t>
            </w:r>
            <w:r w:rsidRPr="00E25FD8">
              <w:rPr>
                <w:rFonts w:ascii="Arial" w:eastAsia="Times New Roman" w:hAnsi="Arial" w:cs="Arial"/>
              </w:rPr>
              <w:t xml:space="preserve">bridging period (should no extension of funding for the specific or </w:t>
            </w:r>
            <w:r w:rsidR="00C87646" w:rsidRPr="00C30494">
              <w:rPr>
                <w:rFonts w:ascii="Arial" w:eastAsia="Times New Roman" w:hAnsi="Arial" w:cs="Arial"/>
              </w:rPr>
              <w:t xml:space="preserve">other projects for which the researcher has the skills to support be identified </w:t>
            </w:r>
            <w:r w:rsidR="00C87646" w:rsidRPr="00C30494">
              <w:rPr>
                <w:rFonts w:ascii="Arial" w:hAnsi="Arial" w:cs="Arial"/>
              </w:rPr>
              <w:t>or if movement onto other projects is not agreed by the researcher or redeployment opportunities have not become available or availed of</w:t>
            </w:r>
            <w:r w:rsidR="006F4C0B" w:rsidRPr="00C30494">
              <w:rPr>
                <w:rFonts w:ascii="Arial" w:hAnsi="Arial" w:cs="Arial"/>
              </w:rPr>
              <w:t>)</w:t>
            </w:r>
            <w:r w:rsidRPr="00C30494">
              <w:rPr>
                <w:rFonts w:ascii="Arial" w:eastAsia="Times New Roman" w:hAnsi="Arial" w:cs="Arial"/>
              </w:rPr>
              <w:t xml:space="preserve">, appropriate consideration will be given to the potential for bumping </w:t>
            </w:r>
            <w:r w:rsidRPr="00E25FD8">
              <w:rPr>
                <w:rFonts w:ascii="Arial" w:eastAsia="Times New Roman" w:hAnsi="Arial" w:cs="Arial"/>
              </w:rPr>
              <w:t xml:space="preserve">redundancies within the research group. </w:t>
            </w:r>
            <w:r w:rsidR="00AD73E7" w:rsidRPr="00C30494">
              <w:rPr>
                <w:rFonts w:ascii="Arial" w:eastAsia="Times New Roman" w:hAnsi="Arial" w:cs="Arial"/>
              </w:rPr>
              <w:t>The option of VR will remain available during stage four.</w:t>
            </w:r>
          </w:p>
          <w:p w14:paraId="6EB82C4D" w14:textId="77777777" w:rsidR="004379A7" w:rsidRPr="00C30494" w:rsidRDefault="004379A7" w:rsidP="004379A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p w14:paraId="5379FA1B" w14:textId="1EF3955D" w:rsidR="00687A9F" w:rsidRPr="004379A7" w:rsidRDefault="004379A7" w:rsidP="002D4AC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E25FD8">
              <w:rPr>
                <w:rFonts w:ascii="Arial" w:eastAsia="Times New Roman" w:hAnsi="Arial" w:cs="Arial"/>
              </w:rPr>
              <w:t xml:space="preserve">When these options have been exhausted, the only other option </w:t>
            </w:r>
            <w:r w:rsidRPr="00E25FD8">
              <w:rPr>
                <w:rFonts w:ascii="Arial" w:eastAsia="Times New Roman" w:hAnsi="Arial" w:cs="Arial"/>
              </w:rPr>
              <w:lastRenderedPageBreak/>
              <w:t>available will be to move to compulsory redundancy.</w:t>
            </w:r>
            <w:r w:rsidR="00AD73E7">
              <w:rPr>
                <w:rFonts w:ascii="Arial" w:eastAsia="Times New Roman" w:hAnsi="Arial" w:cs="Arial"/>
              </w:rPr>
              <w:t xml:space="preserve"> </w:t>
            </w:r>
            <w:r w:rsidRPr="00E25FD8">
              <w:rPr>
                <w:rFonts w:ascii="Arial" w:eastAsia="Times New Roman" w:hAnsi="Arial" w:cs="Arial"/>
              </w:rPr>
              <w:t xml:space="preserve"> </w:t>
            </w:r>
            <w:r w:rsidR="002D4AC4" w:rsidRPr="00C30494">
              <w:rPr>
                <w:rFonts w:ascii="Arial" w:eastAsia="Times New Roman" w:hAnsi="Arial" w:cs="Arial"/>
              </w:rPr>
              <w:t xml:space="preserve">The pool of those who would be identified as potentially at risk would be those who are engaged in a role which is wholly or mainly linked to the project activity for which funding </w:t>
            </w:r>
            <w:r w:rsidR="00A02C95" w:rsidRPr="00C30494">
              <w:rPr>
                <w:rFonts w:ascii="Arial" w:eastAsia="Times New Roman" w:hAnsi="Arial" w:cs="Arial"/>
              </w:rPr>
              <w:t>has ended</w:t>
            </w:r>
            <w:r w:rsidR="002D4AC4" w:rsidRPr="00C30494">
              <w:rPr>
                <w:rFonts w:ascii="Arial" w:eastAsia="Times New Roman" w:hAnsi="Arial" w:cs="Arial"/>
              </w:rPr>
              <w:t xml:space="preserve">. The University </w:t>
            </w:r>
            <w:r w:rsidR="002D4AC4" w:rsidRPr="00E25FD8">
              <w:rPr>
                <w:rFonts w:ascii="Arial" w:eastAsia="Times New Roman" w:hAnsi="Arial" w:cs="Arial"/>
              </w:rPr>
              <w:t xml:space="preserve">and the Union agree that the pool will </w:t>
            </w:r>
            <w:r w:rsidR="002D4AC4" w:rsidRPr="00E25FD8">
              <w:rPr>
                <w:rFonts w:ascii="Arial" w:eastAsia="Times New Roman" w:hAnsi="Arial" w:cs="Arial"/>
                <w:u w:val="single"/>
              </w:rPr>
              <w:t xml:space="preserve">not </w:t>
            </w:r>
            <w:r w:rsidR="002D4AC4" w:rsidRPr="00E25FD8">
              <w:rPr>
                <w:rFonts w:ascii="Arial" w:eastAsia="Times New Roman" w:hAnsi="Arial" w:cs="Arial"/>
              </w:rPr>
              <w:t>normally include academic staff.</w:t>
            </w:r>
            <w:r w:rsidR="002D4AC4">
              <w:rPr>
                <w:rFonts w:ascii="Arial" w:eastAsia="Times New Roman" w:hAnsi="Arial" w:cs="Arial"/>
              </w:rPr>
              <w:t xml:space="preserve"> </w:t>
            </w:r>
            <w:r w:rsidRPr="00E25FD8">
              <w:rPr>
                <w:rFonts w:ascii="Arial" w:eastAsia="Times New Roman" w:hAnsi="Arial" w:cs="Arial"/>
              </w:rPr>
              <w:t>The University will move to step 4.7 of the Redundancy Policy.</w:t>
            </w:r>
          </w:p>
        </w:tc>
      </w:tr>
    </w:tbl>
    <w:p w14:paraId="24C2B71F" w14:textId="3F55F9DC" w:rsidR="009A44C1" w:rsidRPr="00E25FD8" w:rsidRDefault="009A44C1" w:rsidP="00C30494">
      <w:pPr>
        <w:rPr>
          <w:rFonts w:ascii="Arial" w:hAnsi="Arial" w:cs="Arial"/>
          <w:b/>
          <w:bCs/>
          <w:lang w:val="en-US"/>
        </w:rPr>
      </w:pPr>
    </w:p>
    <w:sectPr w:rsidR="009A44C1" w:rsidRPr="00E25FD8" w:rsidSect="00C549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A112" w14:textId="77777777" w:rsidR="0001011B" w:rsidRDefault="0001011B" w:rsidP="00E03E53">
      <w:pPr>
        <w:spacing w:after="0" w:line="240" w:lineRule="auto"/>
      </w:pPr>
      <w:r>
        <w:separator/>
      </w:r>
    </w:p>
  </w:endnote>
  <w:endnote w:type="continuationSeparator" w:id="0">
    <w:p w14:paraId="1B551D45" w14:textId="77777777" w:rsidR="0001011B" w:rsidRDefault="0001011B" w:rsidP="00E03E53">
      <w:pPr>
        <w:spacing w:after="0" w:line="240" w:lineRule="auto"/>
      </w:pPr>
      <w:r>
        <w:continuationSeparator/>
      </w:r>
    </w:p>
  </w:endnote>
  <w:endnote w:type="continuationNotice" w:id="1">
    <w:p w14:paraId="4F60F456" w14:textId="77777777" w:rsidR="0001011B" w:rsidRDefault="00010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E091" w14:textId="77777777" w:rsidR="00E03E53" w:rsidRDefault="00E0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108124"/>
      <w:docPartObj>
        <w:docPartGallery w:val="Page Numbers (Bottom of Page)"/>
        <w:docPartUnique/>
      </w:docPartObj>
    </w:sdtPr>
    <w:sdtContent>
      <w:sdt>
        <w:sdtPr>
          <w:id w:val="1728636285"/>
          <w:docPartObj>
            <w:docPartGallery w:val="Page Numbers (Top of Page)"/>
            <w:docPartUnique/>
          </w:docPartObj>
        </w:sdtPr>
        <w:sdtContent>
          <w:p w14:paraId="7915393F" w14:textId="4BFA7E11" w:rsidR="00E03E53" w:rsidRDefault="00E03E53">
            <w:pPr>
              <w:pStyle w:val="Footer"/>
              <w:jc w:val="center"/>
            </w:pPr>
            <w:r w:rsidRPr="00E03E53">
              <w:rPr>
                <w:rFonts w:ascii="Arial" w:hAnsi="Arial" w:cs="Arial"/>
                <w:sz w:val="18"/>
                <w:szCs w:val="18"/>
              </w:rPr>
              <w:t xml:space="preserve">Page </w:t>
            </w:r>
            <w:r w:rsidRPr="00E03E53">
              <w:rPr>
                <w:rFonts w:ascii="Arial" w:hAnsi="Arial" w:cs="Arial"/>
                <w:b/>
                <w:bCs/>
                <w:sz w:val="18"/>
                <w:szCs w:val="18"/>
              </w:rPr>
              <w:fldChar w:fldCharType="begin"/>
            </w:r>
            <w:r w:rsidRPr="00E03E53">
              <w:rPr>
                <w:rFonts w:ascii="Arial" w:hAnsi="Arial" w:cs="Arial"/>
                <w:b/>
                <w:bCs/>
                <w:sz w:val="18"/>
                <w:szCs w:val="18"/>
              </w:rPr>
              <w:instrText xml:space="preserve"> PAGE </w:instrText>
            </w:r>
            <w:r w:rsidRPr="00E03E53">
              <w:rPr>
                <w:rFonts w:ascii="Arial" w:hAnsi="Arial" w:cs="Arial"/>
                <w:b/>
                <w:bCs/>
                <w:sz w:val="18"/>
                <w:szCs w:val="18"/>
              </w:rPr>
              <w:fldChar w:fldCharType="separate"/>
            </w:r>
            <w:r w:rsidRPr="00E03E53">
              <w:rPr>
                <w:rFonts w:ascii="Arial" w:hAnsi="Arial" w:cs="Arial"/>
                <w:b/>
                <w:bCs/>
                <w:noProof/>
                <w:sz w:val="18"/>
                <w:szCs w:val="18"/>
              </w:rPr>
              <w:t>2</w:t>
            </w:r>
            <w:r w:rsidRPr="00E03E53">
              <w:rPr>
                <w:rFonts w:ascii="Arial" w:hAnsi="Arial" w:cs="Arial"/>
                <w:b/>
                <w:bCs/>
                <w:sz w:val="18"/>
                <w:szCs w:val="18"/>
              </w:rPr>
              <w:fldChar w:fldCharType="end"/>
            </w:r>
            <w:r w:rsidRPr="00E03E53">
              <w:rPr>
                <w:rFonts w:ascii="Arial" w:hAnsi="Arial" w:cs="Arial"/>
                <w:sz w:val="18"/>
                <w:szCs w:val="18"/>
              </w:rPr>
              <w:t xml:space="preserve"> of </w:t>
            </w:r>
            <w:r w:rsidRPr="00E03E53">
              <w:rPr>
                <w:rFonts w:ascii="Arial" w:hAnsi="Arial" w:cs="Arial"/>
                <w:b/>
                <w:bCs/>
                <w:sz w:val="18"/>
                <w:szCs w:val="18"/>
              </w:rPr>
              <w:fldChar w:fldCharType="begin"/>
            </w:r>
            <w:r w:rsidRPr="00E03E53">
              <w:rPr>
                <w:rFonts w:ascii="Arial" w:hAnsi="Arial" w:cs="Arial"/>
                <w:b/>
                <w:bCs/>
                <w:sz w:val="18"/>
                <w:szCs w:val="18"/>
              </w:rPr>
              <w:instrText xml:space="preserve"> NUMPAGES  </w:instrText>
            </w:r>
            <w:r w:rsidRPr="00E03E53">
              <w:rPr>
                <w:rFonts w:ascii="Arial" w:hAnsi="Arial" w:cs="Arial"/>
                <w:b/>
                <w:bCs/>
                <w:sz w:val="18"/>
                <w:szCs w:val="18"/>
              </w:rPr>
              <w:fldChar w:fldCharType="separate"/>
            </w:r>
            <w:r w:rsidRPr="00E03E53">
              <w:rPr>
                <w:rFonts w:ascii="Arial" w:hAnsi="Arial" w:cs="Arial"/>
                <w:b/>
                <w:bCs/>
                <w:noProof/>
                <w:sz w:val="18"/>
                <w:szCs w:val="18"/>
              </w:rPr>
              <w:t>2</w:t>
            </w:r>
            <w:r w:rsidRPr="00E03E53">
              <w:rPr>
                <w:rFonts w:ascii="Arial" w:hAnsi="Arial" w:cs="Arial"/>
                <w:b/>
                <w:bCs/>
                <w:sz w:val="18"/>
                <w:szCs w:val="18"/>
              </w:rPr>
              <w:fldChar w:fldCharType="end"/>
            </w:r>
          </w:p>
        </w:sdtContent>
      </w:sdt>
    </w:sdtContent>
  </w:sdt>
  <w:p w14:paraId="6D43ABCB" w14:textId="77777777" w:rsidR="00E03E53" w:rsidRDefault="00E03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CC3E" w14:textId="77777777" w:rsidR="00E03E53" w:rsidRDefault="00E0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7D11" w14:textId="77777777" w:rsidR="0001011B" w:rsidRDefault="0001011B" w:rsidP="00E03E53">
      <w:pPr>
        <w:spacing w:after="0" w:line="240" w:lineRule="auto"/>
      </w:pPr>
      <w:r>
        <w:separator/>
      </w:r>
    </w:p>
  </w:footnote>
  <w:footnote w:type="continuationSeparator" w:id="0">
    <w:p w14:paraId="6B988D85" w14:textId="77777777" w:rsidR="0001011B" w:rsidRDefault="0001011B" w:rsidP="00E03E53">
      <w:pPr>
        <w:spacing w:after="0" w:line="240" w:lineRule="auto"/>
      </w:pPr>
      <w:r>
        <w:continuationSeparator/>
      </w:r>
    </w:p>
  </w:footnote>
  <w:footnote w:type="continuationNotice" w:id="1">
    <w:p w14:paraId="25F4DA61" w14:textId="77777777" w:rsidR="0001011B" w:rsidRDefault="00010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2326" w14:textId="77777777" w:rsidR="00E03E53" w:rsidRDefault="00E03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6465" w14:textId="6A14F5B6" w:rsidR="00E03E53" w:rsidRDefault="00E03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A008" w14:textId="77777777" w:rsidR="00E03E53" w:rsidRDefault="00E03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7AED"/>
    <w:multiLevelType w:val="hybridMultilevel"/>
    <w:tmpl w:val="F18A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561A53"/>
    <w:multiLevelType w:val="hybridMultilevel"/>
    <w:tmpl w:val="BB1C9404"/>
    <w:lvl w:ilvl="0" w:tplc="C8B8F1B0">
      <w:start w:val="1"/>
      <w:numFmt w:val="lowerRoman"/>
      <w:lvlText w:val="(%1)"/>
      <w:lvlJc w:val="left"/>
      <w:pPr>
        <w:ind w:left="1800" w:hanging="360"/>
      </w:pPr>
      <w:rPr>
        <w:rFonts w:ascii="Arial" w:eastAsiaTheme="minorHAnsi"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9FC6CD0"/>
    <w:multiLevelType w:val="hybridMultilevel"/>
    <w:tmpl w:val="77F0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97DFC"/>
    <w:multiLevelType w:val="hybridMultilevel"/>
    <w:tmpl w:val="502E6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62C7A"/>
    <w:multiLevelType w:val="hybridMultilevel"/>
    <w:tmpl w:val="10F8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635F44"/>
    <w:multiLevelType w:val="hybridMultilevel"/>
    <w:tmpl w:val="05028FA4"/>
    <w:lvl w:ilvl="0" w:tplc="E0ACB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425080">
    <w:abstractNumId w:val="4"/>
  </w:num>
  <w:num w:numId="2" w16cid:durableId="176620578">
    <w:abstractNumId w:val="3"/>
  </w:num>
  <w:num w:numId="3" w16cid:durableId="428351175">
    <w:abstractNumId w:val="5"/>
  </w:num>
  <w:num w:numId="4" w16cid:durableId="1055007933">
    <w:abstractNumId w:val="1"/>
  </w:num>
  <w:num w:numId="5" w16cid:durableId="191504818">
    <w:abstractNumId w:val="0"/>
  </w:num>
  <w:num w:numId="6" w16cid:durableId="1632859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FB"/>
    <w:rsid w:val="000022D5"/>
    <w:rsid w:val="000075D7"/>
    <w:rsid w:val="0001011B"/>
    <w:rsid w:val="000144AC"/>
    <w:rsid w:val="00017970"/>
    <w:rsid w:val="000203F5"/>
    <w:rsid w:val="00021FD7"/>
    <w:rsid w:val="000339FA"/>
    <w:rsid w:val="00041E78"/>
    <w:rsid w:val="000420F7"/>
    <w:rsid w:val="00050E5A"/>
    <w:rsid w:val="00054E02"/>
    <w:rsid w:val="000666EA"/>
    <w:rsid w:val="00070AF7"/>
    <w:rsid w:val="00071232"/>
    <w:rsid w:val="00073761"/>
    <w:rsid w:val="00074BC5"/>
    <w:rsid w:val="00081B15"/>
    <w:rsid w:val="00085A4C"/>
    <w:rsid w:val="000958E9"/>
    <w:rsid w:val="000A667E"/>
    <w:rsid w:val="000A6F1E"/>
    <w:rsid w:val="000B086B"/>
    <w:rsid w:val="000C21FF"/>
    <w:rsid w:val="000C5168"/>
    <w:rsid w:val="000C7CFC"/>
    <w:rsid w:val="000D3023"/>
    <w:rsid w:val="000D3F13"/>
    <w:rsid w:val="000E1548"/>
    <w:rsid w:val="000F4C8A"/>
    <w:rsid w:val="000F4ED4"/>
    <w:rsid w:val="000F639D"/>
    <w:rsid w:val="000F6F84"/>
    <w:rsid w:val="000F7DEC"/>
    <w:rsid w:val="0011220F"/>
    <w:rsid w:val="0011221D"/>
    <w:rsid w:val="001145B7"/>
    <w:rsid w:val="00133A68"/>
    <w:rsid w:val="00135B57"/>
    <w:rsid w:val="00140A5C"/>
    <w:rsid w:val="00145108"/>
    <w:rsid w:val="00155366"/>
    <w:rsid w:val="001614C6"/>
    <w:rsid w:val="00161AFD"/>
    <w:rsid w:val="00163626"/>
    <w:rsid w:val="00173226"/>
    <w:rsid w:val="0018224C"/>
    <w:rsid w:val="00186EDF"/>
    <w:rsid w:val="00187A07"/>
    <w:rsid w:val="0019197A"/>
    <w:rsid w:val="00193BAA"/>
    <w:rsid w:val="00195DF8"/>
    <w:rsid w:val="001A35BF"/>
    <w:rsid w:val="001B2EC6"/>
    <w:rsid w:val="001D273F"/>
    <w:rsid w:val="001E0C2F"/>
    <w:rsid w:val="001E1A22"/>
    <w:rsid w:val="001E71CB"/>
    <w:rsid w:val="001E7BAE"/>
    <w:rsid w:val="001F02C0"/>
    <w:rsid w:val="001F5053"/>
    <w:rsid w:val="002007AD"/>
    <w:rsid w:val="002071ED"/>
    <w:rsid w:val="00223EA0"/>
    <w:rsid w:val="00231316"/>
    <w:rsid w:val="002375CA"/>
    <w:rsid w:val="002412C6"/>
    <w:rsid w:val="00244D72"/>
    <w:rsid w:val="00262B3E"/>
    <w:rsid w:val="002633BB"/>
    <w:rsid w:val="0028087F"/>
    <w:rsid w:val="00293E55"/>
    <w:rsid w:val="00296F98"/>
    <w:rsid w:val="002B2796"/>
    <w:rsid w:val="002B6640"/>
    <w:rsid w:val="002C3CB6"/>
    <w:rsid w:val="002D4AC4"/>
    <w:rsid w:val="002D7C0F"/>
    <w:rsid w:val="002E450A"/>
    <w:rsid w:val="002E5037"/>
    <w:rsid w:val="002E5865"/>
    <w:rsid w:val="002F6A0C"/>
    <w:rsid w:val="00301E1C"/>
    <w:rsid w:val="0030754E"/>
    <w:rsid w:val="00317AA2"/>
    <w:rsid w:val="00333612"/>
    <w:rsid w:val="0034145E"/>
    <w:rsid w:val="00342409"/>
    <w:rsid w:val="00350080"/>
    <w:rsid w:val="0037350C"/>
    <w:rsid w:val="0037574C"/>
    <w:rsid w:val="00377B7A"/>
    <w:rsid w:val="00381BAC"/>
    <w:rsid w:val="0038788D"/>
    <w:rsid w:val="00391228"/>
    <w:rsid w:val="00394D03"/>
    <w:rsid w:val="00394E33"/>
    <w:rsid w:val="003A1B75"/>
    <w:rsid w:val="003A20A6"/>
    <w:rsid w:val="003A3B4F"/>
    <w:rsid w:val="003C77B7"/>
    <w:rsid w:val="003D0D27"/>
    <w:rsid w:val="003D195A"/>
    <w:rsid w:val="003D2C78"/>
    <w:rsid w:val="003D32AA"/>
    <w:rsid w:val="003D3B50"/>
    <w:rsid w:val="003F3F73"/>
    <w:rsid w:val="00400EB4"/>
    <w:rsid w:val="004074A3"/>
    <w:rsid w:val="00407C6C"/>
    <w:rsid w:val="0041063B"/>
    <w:rsid w:val="00410C8F"/>
    <w:rsid w:val="00411D32"/>
    <w:rsid w:val="00411DF1"/>
    <w:rsid w:val="00415085"/>
    <w:rsid w:val="00422B96"/>
    <w:rsid w:val="00423EE6"/>
    <w:rsid w:val="00430F39"/>
    <w:rsid w:val="004348DD"/>
    <w:rsid w:val="004379A7"/>
    <w:rsid w:val="00440F28"/>
    <w:rsid w:val="00450369"/>
    <w:rsid w:val="00457A60"/>
    <w:rsid w:val="0047313C"/>
    <w:rsid w:val="00475C23"/>
    <w:rsid w:val="00477FD5"/>
    <w:rsid w:val="00481238"/>
    <w:rsid w:val="00495829"/>
    <w:rsid w:val="00497731"/>
    <w:rsid w:val="004A2017"/>
    <w:rsid w:val="004A3DE7"/>
    <w:rsid w:val="004A3FF7"/>
    <w:rsid w:val="004A4742"/>
    <w:rsid w:val="004A6F61"/>
    <w:rsid w:val="004B12CC"/>
    <w:rsid w:val="004B18B4"/>
    <w:rsid w:val="004B1F6D"/>
    <w:rsid w:val="004B2E57"/>
    <w:rsid w:val="004B756D"/>
    <w:rsid w:val="004B7EB8"/>
    <w:rsid w:val="004C5790"/>
    <w:rsid w:val="004C78AC"/>
    <w:rsid w:val="004E0B8B"/>
    <w:rsid w:val="004E0EBE"/>
    <w:rsid w:val="004F06A3"/>
    <w:rsid w:val="004F0831"/>
    <w:rsid w:val="005074EE"/>
    <w:rsid w:val="00512E7F"/>
    <w:rsid w:val="005135D0"/>
    <w:rsid w:val="0052452A"/>
    <w:rsid w:val="005275EC"/>
    <w:rsid w:val="005309E2"/>
    <w:rsid w:val="00536D5F"/>
    <w:rsid w:val="005379F3"/>
    <w:rsid w:val="00540403"/>
    <w:rsid w:val="005437CE"/>
    <w:rsid w:val="0055707C"/>
    <w:rsid w:val="005628E2"/>
    <w:rsid w:val="005647CB"/>
    <w:rsid w:val="00570D7C"/>
    <w:rsid w:val="00577451"/>
    <w:rsid w:val="00581DDD"/>
    <w:rsid w:val="00586712"/>
    <w:rsid w:val="005A49AA"/>
    <w:rsid w:val="005A5731"/>
    <w:rsid w:val="005A652F"/>
    <w:rsid w:val="005A75C5"/>
    <w:rsid w:val="005A7805"/>
    <w:rsid w:val="005B17F4"/>
    <w:rsid w:val="005B1B52"/>
    <w:rsid w:val="005B7AC9"/>
    <w:rsid w:val="005D198B"/>
    <w:rsid w:val="005D2550"/>
    <w:rsid w:val="005D310B"/>
    <w:rsid w:val="005D78AD"/>
    <w:rsid w:val="005E001B"/>
    <w:rsid w:val="005E5276"/>
    <w:rsid w:val="005E55F8"/>
    <w:rsid w:val="005E6F35"/>
    <w:rsid w:val="00606E92"/>
    <w:rsid w:val="00613B46"/>
    <w:rsid w:val="006210D8"/>
    <w:rsid w:val="00621E5B"/>
    <w:rsid w:val="00626C41"/>
    <w:rsid w:val="00630A3F"/>
    <w:rsid w:val="0063416C"/>
    <w:rsid w:val="00641FDA"/>
    <w:rsid w:val="006422F2"/>
    <w:rsid w:val="00643BD4"/>
    <w:rsid w:val="00651B87"/>
    <w:rsid w:val="006649B1"/>
    <w:rsid w:val="0066570C"/>
    <w:rsid w:val="00667246"/>
    <w:rsid w:val="0067383E"/>
    <w:rsid w:val="00682225"/>
    <w:rsid w:val="00684C96"/>
    <w:rsid w:val="00684EC8"/>
    <w:rsid w:val="00687A9F"/>
    <w:rsid w:val="0069023B"/>
    <w:rsid w:val="00693B71"/>
    <w:rsid w:val="006A0449"/>
    <w:rsid w:val="006A6F8A"/>
    <w:rsid w:val="006C102B"/>
    <w:rsid w:val="006D29A0"/>
    <w:rsid w:val="006D33B4"/>
    <w:rsid w:val="006D38E8"/>
    <w:rsid w:val="006D416D"/>
    <w:rsid w:val="006E0315"/>
    <w:rsid w:val="006E3388"/>
    <w:rsid w:val="006E525A"/>
    <w:rsid w:val="006F4C0B"/>
    <w:rsid w:val="006F59E4"/>
    <w:rsid w:val="00702CC9"/>
    <w:rsid w:val="0070478E"/>
    <w:rsid w:val="00706BEC"/>
    <w:rsid w:val="0071229A"/>
    <w:rsid w:val="007179DD"/>
    <w:rsid w:val="00717C38"/>
    <w:rsid w:val="00726148"/>
    <w:rsid w:val="007265AB"/>
    <w:rsid w:val="00731704"/>
    <w:rsid w:val="00732420"/>
    <w:rsid w:val="00746C5C"/>
    <w:rsid w:val="00761AF9"/>
    <w:rsid w:val="007664EE"/>
    <w:rsid w:val="00766F5C"/>
    <w:rsid w:val="0076766C"/>
    <w:rsid w:val="007702FB"/>
    <w:rsid w:val="0077533E"/>
    <w:rsid w:val="00776B3F"/>
    <w:rsid w:val="007805F4"/>
    <w:rsid w:val="0078242D"/>
    <w:rsid w:val="00783511"/>
    <w:rsid w:val="00784236"/>
    <w:rsid w:val="00790CC9"/>
    <w:rsid w:val="00793D56"/>
    <w:rsid w:val="00797E91"/>
    <w:rsid w:val="007A12F7"/>
    <w:rsid w:val="007A5582"/>
    <w:rsid w:val="007B4D6D"/>
    <w:rsid w:val="007C6190"/>
    <w:rsid w:val="007C797D"/>
    <w:rsid w:val="007E2BAF"/>
    <w:rsid w:val="007E5D31"/>
    <w:rsid w:val="007E73B4"/>
    <w:rsid w:val="007F2144"/>
    <w:rsid w:val="007F2BE1"/>
    <w:rsid w:val="007F3258"/>
    <w:rsid w:val="007F7905"/>
    <w:rsid w:val="008012B1"/>
    <w:rsid w:val="0080425D"/>
    <w:rsid w:val="0080528F"/>
    <w:rsid w:val="0081022C"/>
    <w:rsid w:val="0082274E"/>
    <w:rsid w:val="00823C32"/>
    <w:rsid w:val="00837F7B"/>
    <w:rsid w:val="008442C5"/>
    <w:rsid w:val="00845331"/>
    <w:rsid w:val="00850297"/>
    <w:rsid w:val="0085137A"/>
    <w:rsid w:val="00852015"/>
    <w:rsid w:val="00853593"/>
    <w:rsid w:val="00862129"/>
    <w:rsid w:val="008664DE"/>
    <w:rsid w:val="00870F46"/>
    <w:rsid w:val="00874016"/>
    <w:rsid w:val="00885290"/>
    <w:rsid w:val="008B5FD9"/>
    <w:rsid w:val="008B6C46"/>
    <w:rsid w:val="008C1A81"/>
    <w:rsid w:val="008C1AFB"/>
    <w:rsid w:val="008C3EFD"/>
    <w:rsid w:val="008C618F"/>
    <w:rsid w:val="008D6689"/>
    <w:rsid w:val="008D74D8"/>
    <w:rsid w:val="008E439D"/>
    <w:rsid w:val="008F4DB6"/>
    <w:rsid w:val="008F6759"/>
    <w:rsid w:val="008F6F34"/>
    <w:rsid w:val="0090165C"/>
    <w:rsid w:val="0091580B"/>
    <w:rsid w:val="00917CED"/>
    <w:rsid w:val="00920095"/>
    <w:rsid w:val="00920959"/>
    <w:rsid w:val="00937CFA"/>
    <w:rsid w:val="00943F4C"/>
    <w:rsid w:val="009450D7"/>
    <w:rsid w:val="00951894"/>
    <w:rsid w:val="00955C9D"/>
    <w:rsid w:val="00962072"/>
    <w:rsid w:val="009634AA"/>
    <w:rsid w:val="00966001"/>
    <w:rsid w:val="00982290"/>
    <w:rsid w:val="00986F14"/>
    <w:rsid w:val="009949C7"/>
    <w:rsid w:val="00996F02"/>
    <w:rsid w:val="009A44C1"/>
    <w:rsid w:val="009B70C0"/>
    <w:rsid w:val="009C522B"/>
    <w:rsid w:val="009D798D"/>
    <w:rsid w:val="009E31E2"/>
    <w:rsid w:val="009E4060"/>
    <w:rsid w:val="009F0AB5"/>
    <w:rsid w:val="009F1028"/>
    <w:rsid w:val="009F1958"/>
    <w:rsid w:val="009F32AA"/>
    <w:rsid w:val="009F34BF"/>
    <w:rsid w:val="009F60E3"/>
    <w:rsid w:val="009F6848"/>
    <w:rsid w:val="00A02C95"/>
    <w:rsid w:val="00A036F7"/>
    <w:rsid w:val="00A047B7"/>
    <w:rsid w:val="00A17127"/>
    <w:rsid w:val="00A208E7"/>
    <w:rsid w:val="00A21F84"/>
    <w:rsid w:val="00A231CC"/>
    <w:rsid w:val="00A27E90"/>
    <w:rsid w:val="00A3034D"/>
    <w:rsid w:val="00A3578C"/>
    <w:rsid w:val="00A36FD6"/>
    <w:rsid w:val="00A37548"/>
    <w:rsid w:val="00A37DE5"/>
    <w:rsid w:val="00A42D63"/>
    <w:rsid w:val="00A44E8B"/>
    <w:rsid w:val="00A52ABB"/>
    <w:rsid w:val="00A55516"/>
    <w:rsid w:val="00A56E4F"/>
    <w:rsid w:val="00A75A88"/>
    <w:rsid w:val="00A76669"/>
    <w:rsid w:val="00A8482C"/>
    <w:rsid w:val="00AA3134"/>
    <w:rsid w:val="00AB1484"/>
    <w:rsid w:val="00AB4782"/>
    <w:rsid w:val="00AB7E5E"/>
    <w:rsid w:val="00AC0820"/>
    <w:rsid w:val="00AC3996"/>
    <w:rsid w:val="00AD1688"/>
    <w:rsid w:val="00AD6740"/>
    <w:rsid w:val="00AD73E7"/>
    <w:rsid w:val="00AD7FCC"/>
    <w:rsid w:val="00AE6194"/>
    <w:rsid w:val="00AF4137"/>
    <w:rsid w:val="00AF5961"/>
    <w:rsid w:val="00B03B1F"/>
    <w:rsid w:val="00B03CF2"/>
    <w:rsid w:val="00B0694A"/>
    <w:rsid w:val="00B10710"/>
    <w:rsid w:val="00B113AA"/>
    <w:rsid w:val="00B14DC0"/>
    <w:rsid w:val="00B217E7"/>
    <w:rsid w:val="00B23893"/>
    <w:rsid w:val="00B2428F"/>
    <w:rsid w:val="00B25361"/>
    <w:rsid w:val="00B259E5"/>
    <w:rsid w:val="00B278CA"/>
    <w:rsid w:val="00B27C46"/>
    <w:rsid w:val="00B30569"/>
    <w:rsid w:val="00B33687"/>
    <w:rsid w:val="00B36951"/>
    <w:rsid w:val="00B372CD"/>
    <w:rsid w:val="00B372E3"/>
    <w:rsid w:val="00B40411"/>
    <w:rsid w:val="00B41460"/>
    <w:rsid w:val="00B55BFB"/>
    <w:rsid w:val="00B57867"/>
    <w:rsid w:val="00B62EC9"/>
    <w:rsid w:val="00B6379C"/>
    <w:rsid w:val="00B64C00"/>
    <w:rsid w:val="00B67577"/>
    <w:rsid w:val="00B67619"/>
    <w:rsid w:val="00B72760"/>
    <w:rsid w:val="00B74DFB"/>
    <w:rsid w:val="00B74E4F"/>
    <w:rsid w:val="00B7676F"/>
    <w:rsid w:val="00B777DD"/>
    <w:rsid w:val="00B808D2"/>
    <w:rsid w:val="00B816E6"/>
    <w:rsid w:val="00B925C7"/>
    <w:rsid w:val="00BA77E7"/>
    <w:rsid w:val="00BB1ADA"/>
    <w:rsid w:val="00BD6D76"/>
    <w:rsid w:val="00BE1262"/>
    <w:rsid w:val="00BE4181"/>
    <w:rsid w:val="00BE4DAB"/>
    <w:rsid w:val="00BE5A47"/>
    <w:rsid w:val="00BE5B9E"/>
    <w:rsid w:val="00BE5DD9"/>
    <w:rsid w:val="00BF7421"/>
    <w:rsid w:val="00BF7A2C"/>
    <w:rsid w:val="00C00D36"/>
    <w:rsid w:val="00C01F20"/>
    <w:rsid w:val="00C028F2"/>
    <w:rsid w:val="00C04E10"/>
    <w:rsid w:val="00C0620D"/>
    <w:rsid w:val="00C15113"/>
    <w:rsid w:val="00C15AE0"/>
    <w:rsid w:val="00C201C2"/>
    <w:rsid w:val="00C22A7C"/>
    <w:rsid w:val="00C25AC4"/>
    <w:rsid w:val="00C30494"/>
    <w:rsid w:val="00C30DFB"/>
    <w:rsid w:val="00C40762"/>
    <w:rsid w:val="00C521A1"/>
    <w:rsid w:val="00C532A0"/>
    <w:rsid w:val="00C5447A"/>
    <w:rsid w:val="00C549FE"/>
    <w:rsid w:val="00C5560B"/>
    <w:rsid w:val="00C72D81"/>
    <w:rsid w:val="00C73ADA"/>
    <w:rsid w:val="00C85B9E"/>
    <w:rsid w:val="00C87646"/>
    <w:rsid w:val="00C92F2F"/>
    <w:rsid w:val="00C94419"/>
    <w:rsid w:val="00C95729"/>
    <w:rsid w:val="00CA4A1A"/>
    <w:rsid w:val="00CA6E6C"/>
    <w:rsid w:val="00CB6589"/>
    <w:rsid w:val="00CB7288"/>
    <w:rsid w:val="00CB7CA2"/>
    <w:rsid w:val="00CC2540"/>
    <w:rsid w:val="00CC5A4F"/>
    <w:rsid w:val="00CC71CB"/>
    <w:rsid w:val="00CE2169"/>
    <w:rsid w:val="00CF34D4"/>
    <w:rsid w:val="00D048B4"/>
    <w:rsid w:val="00D11244"/>
    <w:rsid w:val="00D11B6F"/>
    <w:rsid w:val="00D215AC"/>
    <w:rsid w:val="00D2247E"/>
    <w:rsid w:val="00D2329E"/>
    <w:rsid w:val="00D2373F"/>
    <w:rsid w:val="00D30398"/>
    <w:rsid w:val="00D308BC"/>
    <w:rsid w:val="00D32BEB"/>
    <w:rsid w:val="00D343BA"/>
    <w:rsid w:val="00D4599D"/>
    <w:rsid w:val="00D46497"/>
    <w:rsid w:val="00D46653"/>
    <w:rsid w:val="00D47CCF"/>
    <w:rsid w:val="00D47E93"/>
    <w:rsid w:val="00D55295"/>
    <w:rsid w:val="00D574A2"/>
    <w:rsid w:val="00D57528"/>
    <w:rsid w:val="00D607F9"/>
    <w:rsid w:val="00D61C15"/>
    <w:rsid w:val="00D62D41"/>
    <w:rsid w:val="00D65A91"/>
    <w:rsid w:val="00D67BB4"/>
    <w:rsid w:val="00D71AB1"/>
    <w:rsid w:val="00D759F3"/>
    <w:rsid w:val="00D95783"/>
    <w:rsid w:val="00DA021D"/>
    <w:rsid w:val="00DA193C"/>
    <w:rsid w:val="00DA434C"/>
    <w:rsid w:val="00DA5195"/>
    <w:rsid w:val="00DA58C2"/>
    <w:rsid w:val="00DA6D29"/>
    <w:rsid w:val="00DB1E3D"/>
    <w:rsid w:val="00DB21DC"/>
    <w:rsid w:val="00DB4AD2"/>
    <w:rsid w:val="00DB4DDE"/>
    <w:rsid w:val="00DC2BBA"/>
    <w:rsid w:val="00DC6CFD"/>
    <w:rsid w:val="00DC718F"/>
    <w:rsid w:val="00DD0B9C"/>
    <w:rsid w:val="00DD12A1"/>
    <w:rsid w:val="00DD327B"/>
    <w:rsid w:val="00DD5045"/>
    <w:rsid w:val="00DD69E0"/>
    <w:rsid w:val="00DE6543"/>
    <w:rsid w:val="00DE6EB6"/>
    <w:rsid w:val="00DF09DE"/>
    <w:rsid w:val="00DF66EA"/>
    <w:rsid w:val="00E03E53"/>
    <w:rsid w:val="00E12261"/>
    <w:rsid w:val="00E13DF1"/>
    <w:rsid w:val="00E159C4"/>
    <w:rsid w:val="00E22071"/>
    <w:rsid w:val="00E2207A"/>
    <w:rsid w:val="00E25414"/>
    <w:rsid w:val="00E25FD8"/>
    <w:rsid w:val="00E417F6"/>
    <w:rsid w:val="00E432DE"/>
    <w:rsid w:val="00E44A3B"/>
    <w:rsid w:val="00E460FC"/>
    <w:rsid w:val="00E4795A"/>
    <w:rsid w:val="00E55947"/>
    <w:rsid w:val="00E573DF"/>
    <w:rsid w:val="00E6237D"/>
    <w:rsid w:val="00E723F5"/>
    <w:rsid w:val="00E76A94"/>
    <w:rsid w:val="00E832E3"/>
    <w:rsid w:val="00E87150"/>
    <w:rsid w:val="00E90BA6"/>
    <w:rsid w:val="00E94705"/>
    <w:rsid w:val="00EA4CF3"/>
    <w:rsid w:val="00EB1372"/>
    <w:rsid w:val="00EB3F0B"/>
    <w:rsid w:val="00EC150E"/>
    <w:rsid w:val="00EC26E8"/>
    <w:rsid w:val="00ED0B39"/>
    <w:rsid w:val="00EE18A1"/>
    <w:rsid w:val="00EE1D4E"/>
    <w:rsid w:val="00EF27E6"/>
    <w:rsid w:val="00EF5EAE"/>
    <w:rsid w:val="00EF5ECE"/>
    <w:rsid w:val="00F0446C"/>
    <w:rsid w:val="00F077A2"/>
    <w:rsid w:val="00F23E15"/>
    <w:rsid w:val="00F25578"/>
    <w:rsid w:val="00F320FF"/>
    <w:rsid w:val="00F40DAD"/>
    <w:rsid w:val="00F56F6F"/>
    <w:rsid w:val="00F57320"/>
    <w:rsid w:val="00F613F4"/>
    <w:rsid w:val="00F615C1"/>
    <w:rsid w:val="00F62BB6"/>
    <w:rsid w:val="00F67846"/>
    <w:rsid w:val="00F702E3"/>
    <w:rsid w:val="00F76CEA"/>
    <w:rsid w:val="00F77B18"/>
    <w:rsid w:val="00F807F3"/>
    <w:rsid w:val="00F80FBA"/>
    <w:rsid w:val="00F813C4"/>
    <w:rsid w:val="00F8752D"/>
    <w:rsid w:val="00F87DA3"/>
    <w:rsid w:val="00F92E84"/>
    <w:rsid w:val="00F94A0D"/>
    <w:rsid w:val="00F97131"/>
    <w:rsid w:val="00FA2820"/>
    <w:rsid w:val="00FA3FA3"/>
    <w:rsid w:val="00FB31E4"/>
    <w:rsid w:val="00FD1492"/>
    <w:rsid w:val="00FE2012"/>
    <w:rsid w:val="00FE3030"/>
    <w:rsid w:val="00FE3553"/>
    <w:rsid w:val="00FE36E2"/>
    <w:rsid w:val="00FE7316"/>
    <w:rsid w:val="00FF1EE6"/>
    <w:rsid w:val="00FF2153"/>
    <w:rsid w:val="00FF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2D826"/>
  <w15:chartTrackingRefBased/>
  <w15:docId w15:val="{84B59B02-CC67-431D-9138-AEF9BA79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366"/>
    <w:pPr>
      <w:ind w:left="720"/>
      <w:contextualSpacing/>
    </w:pPr>
  </w:style>
  <w:style w:type="paragraph" w:styleId="Header">
    <w:name w:val="header"/>
    <w:basedOn w:val="Normal"/>
    <w:link w:val="HeaderChar"/>
    <w:uiPriority w:val="99"/>
    <w:unhideWhenUsed/>
    <w:rsid w:val="00E0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E53"/>
  </w:style>
  <w:style w:type="paragraph" w:styleId="Footer">
    <w:name w:val="footer"/>
    <w:basedOn w:val="Normal"/>
    <w:link w:val="FooterChar"/>
    <w:uiPriority w:val="99"/>
    <w:unhideWhenUsed/>
    <w:rsid w:val="00E0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53"/>
  </w:style>
  <w:style w:type="paragraph" w:styleId="Revision">
    <w:name w:val="Revision"/>
    <w:hidden/>
    <w:uiPriority w:val="99"/>
    <w:semiHidden/>
    <w:rsid w:val="00793D56"/>
    <w:pPr>
      <w:spacing w:after="0" w:line="240" w:lineRule="auto"/>
    </w:pPr>
  </w:style>
  <w:style w:type="character" w:styleId="CommentReference">
    <w:name w:val="annotation reference"/>
    <w:basedOn w:val="DefaultParagraphFont"/>
    <w:uiPriority w:val="99"/>
    <w:semiHidden/>
    <w:unhideWhenUsed/>
    <w:rsid w:val="00A17127"/>
    <w:rPr>
      <w:sz w:val="16"/>
      <w:szCs w:val="16"/>
    </w:rPr>
  </w:style>
  <w:style w:type="paragraph" w:styleId="CommentText">
    <w:name w:val="annotation text"/>
    <w:basedOn w:val="Normal"/>
    <w:link w:val="CommentTextChar"/>
    <w:uiPriority w:val="99"/>
    <w:unhideWhenUsed/>
    <w:rsid w:val="00A17127"/>
    <w:pPr>
      <w:spacing w:line="240" w:lineRule="auto"/>
    </w:pPr>
    <w:rPr>
      <w:sz w:val="20"/>
      <w:szCs w:val="20"/>
    </w:rPr>
  </w:style>
  <w:style w:type="character" w:customStyle="1" w:styleId="CommentTextChar">
    <w:name w:val="Comment Text Char"/>
    <w:basedOn w:val="DefaultParagraphFont"/>
    <w:link w:val="CommentText"/>
    <w:uiPriority w:val="99"/>
    <w:rsid w:val="00A17127"/>
    <w:rPr>
      <w:sz w:val="20"/>
      <w:szCs w:val="20"/>
    </w:rPr>
  </w:style>
  <w:style w:type="paragraph" w:styleId="CommentSubject">
    <w:name w:val="annotation subject"/>
    <w:basedOn w:val="CommentText"/>
    <w:next w:val="CommentText"/>
    <w:link w:val="CommentSubjectChar"/>
    <w:uiPriority w:val="99"/>
    <w:semiHidden/>
    <w:unhideWhenUsed/>
    <w:rsid w:val="00A17127"/>
    <w:rPr>
      <w:b/>
      <w:bCs/>
    </w:rPr>
  </w:style>
  <w:style w:type="character" w:customStyle="1" w:styleId="CommentSubjectChar">
    <w:name w:val="Comment Subject Char"/>
    <w:basedOn w:val="CommentTextChar"/>
    <w:link w:val="CommentSubject"/>
    <w:uiPriority w:val="99"/>
    <w:semiHidden/>
    <w:rsid w:val="00A17127"/>
    <w:rPr>
      <w:b/>
      <w:bCs/>
      <w:sz w:val="20"/>
      <w:szCs w:val="20"/>
    </w:rPr>
  </w:style>
  <w:style w:type="paragraph" w:customStyle="1" w:styleId="pf0">
    <w:name w:val="pf0"/>
    <w:basedOn w:val="Normal"/>
    <w:rsid w:val="006D29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D29A0"/>
    <w:rPr>
      <w:rFonts w:ascii="Segoe UI" w:hAnsi="Segoe UI" w:cs="Segoe UI" w:hint="default"/>
      <w:b/>
      <w:bCs/>
      <w:sz w:val="18"/>
      <w:szCs w:val="18"/>
      <w:u w:val="single"/>
    </w:rPr>
  </w:style>
  <w:style w:type="character" w:customStyle="1" w:styleId="cf21">
    <w:name w:val="cf21"/>
    <w:basedOn w:val="DefaultParagraphFont"/>
    <w:rsid w:val="006D29A0"/>
    <w:rPr>
      <w:rFonts w:ascii="Segoe UI" w:hAnsi="Segoe UI" w:cs="Segoe UI" w:hint="default"/>
      <w:b/>
      <w:bCs/>
      <w:sz w:val="18"/>
      <w:szCs w:val="18"/>
    </w:rPr>
  </w:style>
  <w:style w:type="table" w:styleId="PlainTable3">
    <w:name w:val="Plain Table 3"/>
    <w:basedOn w:val="TableNormal"/>
    <w:uiPriority w:val="43"/>
    <w:rsid w:val="00687A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1837">
      <w:bodyDiv w:val="1"/>
      <w:marLeft w:val="0"/>
      <w:marRight w:val="0"/>
      <w:marTop w:val="0"/>
      <w:marBottom w:val="0"/>
      <w:divBdr>
        <w:top w:val="none" w:sz="0" w:space="0" w:color="auto"/>
        <w:left w:val="none" w:sz="0" w:space="0" w:color="auto"/>
        <w:bottom w:val="none" w:sz="0" w:space="0" w:color="auto"/>
        <w:right w:val="none" w:sz="0" w:space="0" w:color="auto"/>
      </w:divBdr>
    </w:div>
    <w:div w:id="1698853148">
      <w:bodyDiv w:val="1"/>
      <w:marLeft w:val="0"/>
      <w:marRight w:val="0"/>
      <w:marTop w:val="0"/>
      <w:marBottom w:val="0"/>
      <w:divBdr>
        <w:top w:val="none" w:sz="0" w:space="0" w:color="auto"/>
        <w:left w:val="none" w:sz="0" w:space="0" w:color="auto"/>
        <w:bottom w:val="none" w:sz="0" w:space="0" w:color="auto"/>
        <w:right w:val="none" w:sz="0" w:space="0" w:color="auto"/>
      </w:divBdr>
    </w:div>
    <w:div w:id="18272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EF2A-32D5-4153-A9F3-FC1E95D2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Paul</dc:creator>
  <cp:keywords/>
  <dc:description/>
  <cp:lastModifiedBy>Kennedy, Mark</cp:lastModifiedBy>
  <cp:revision>2</cp:revision>
  <dcterms:created xsi:type="dcterms:W3CDTF">2022-11-14T16:01:00Z</dcterms:created>
  <dcterms:modified xsi:type="dcterms:W3CDTF">2022-11-14T16:01:00Z</dcterms:modified>
</cp:coreProperties>
</file>